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ind w:left="1272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高新区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2022年国有资本经营预算收入决算表</w:t>
      </w:r>
    </w:p>
    <w:p>
      <w:pPr>
        <w:spacing w:before="10" w:line="205" w:lineRule="auto"/>
        <w:ind w:right="31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单位</w:t>
      </w:r>
      <w:r>
        <w:rPr>
          <w:rFonts w:ascii="宋体" w:hAnsi="宋体" w:eastAsia="宋体" w:cs="宋体"/>
          <w:spacing w:val="-57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"/>
          <w:sz w:val="19"/>
          <w:szCs w:val="19"/>
        </w:rPr>
        <w:t>:万元</w:t>
      </w:r>
    </w:p>
    <w:tbl>
      <w:tblPr>
        <w:tblStyle w:val="4"/>
        <w:tblW w:w="1008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2"/>
        <w:gridCol w:w="1282"/>
        <w:gridCol w:w="1282"/>
        <w:gridCol w:w="1407"/>
        <w:gridCol w:w="1282"/>
        <w:gridCol w:w="15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3302" w:type="dxa"/>
            <w:vAlign w:val="top"/>
          </w:tcPr>
          <w:p>
            <w:pPr>
              <w:pStyle w:val="5"/>
              <w:spacing w:line="272" w:lineRule="auto"/>
            </w:pPr>
          </w:p>
          <w:p>
            <w:pPr>
              <w:pStyle w:val="5"/>
              <w:spacing w:line="272" w:lineRule="auto"/>
            </w:pPr>
          </w:p>
          <w:p>
            <w:pPr>
              <w:spacing w:before="62" w:line="228" w:lineRule="auto"/>
              <w:ind w:left="12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预算科目</w:t>
            </w:r>
          </w:p>
        </w:tc>
        <w:tc>
          <w:tcPr>
            <w:tcW w:w="1282" w:type="dxa"/>
            <w:vAlign w:val="top"/>
          </w:tcPr>
          <w:p>
            <w:pPr>
              <w:pStyle w:val="5"/>
              <w:spacing w:line="271" w:lineRule="auto"/>
            </w:pPr>
          </w:p>
          <w:p>
            <w:pPr>
              <w:pStyle w:val="5"/>
              <w:spacing w:line="272" w:lineRule="auto"/>
            </w:pPr>
          </w:p>
          <w:p>
            <w:pPr>
              <w:spacing w:before="62" w:line="229" w:lineRule="auto"/>
              <w:ind w:left="3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1282" w:type="dxa"/>
            <w:vAlign w:val="top"/>
          </w:tcPr>
          <w:p>
            <w:pPr>
              <w:pStyle w:val="5"/>
              <w:spacing w:line="271" w:lineRule="auto"/>
            </w:pPr>
          </w:p>
          <w:p>
            <w:pPr>
              <w:pStyle w:val="5"/>
              <w:spacing w:line="272" w:lineRule="auto"/>
            </w:pPr>
          </w:p>
          <w:p>
            <w:pPr>
              <w:spacing w:before="62" w:line="229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调整预算数</w:t>
            </w:r>
          </w:p>
        </w:tc>
        <w:tc>
          <w:tcPr>
            <w:tcW w:w="1407" w:type="dxa"/>
            <w:vAlign w:val="top"/>
          </w:tcPr>
          <w:p>
            <w:pPr>
              <w:pStyle w:val="5"/>
              <w:spacing w:line="271" w:lineRule="auto"/>
            </w:pPr>
          </w:p>
          <w:p>
            <w:pPr>
              <w:pStyle w:val="5"/>
              <w:spacing w:line="272" w:lineRule="auto"/>
            </w:pPr>
          </w:p>
          <w:p>
            <w:pPr>
              <w:spacing w:before="62" w:line="229" w:lineRule="auto"/>
              <w:ind w:left="4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1282" w:type="dxa"/>
            <w:vAlign w:val="top"/>
          </w:tcPr>
          <w:p>
            <w:pPr>
              <w:pStyle w:val="5"/>
              <w:spacing w:line="261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72" w:line="220" w:lineRule="auto"/>
              <w:ind w:left="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为预算数%</w:t>
            </w:r>
          </w:p>
        </w:tc>
        <w:tc>
          <w:tcPr>
            <w:tcW w:w="1526" w:type="dxa"/>
            <w:vAlign w:val="top"/>
          </w:tcPr>
          <w:p>
            <w:pPr>
              <w:pStyle w:val="5"/>
              <w:spacing w:line="261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72" w:line="220" w:lineRule="auto"/>
              <w:ind w:left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为上年决算数%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302" w:type="dxa"/>
            <w:vAlign w:val="top"/>
          </w:tcPr>
          <w:p>
            <w:pPr>
              <w:spacing w:before="174" w:line="229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利润收入</w:t>
            </w:r>
          </w:p>
        </w:tc>
        <w:tc>
          <w:tcPr>
            <w:tcW w:w="1282" w:type="dxa"/>
            <w:vAlign w:val="top"/>
          </w:tcPr>
          <w:p>
            <w:pPr>
              <w:spacing w:before="205" w:line="189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20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407" w:type="dxa"/>
            <w:vAlign w:val="top"/>
          </w:tcPr>
          <w:p>
            <w:pPr>
              <w:spacing w:before="20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20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526" w:type="dxa"/>
            <w:vAlign w:val="top"/>
          </w:tcPr>
          <w:p>
            <w:pPr>
              <w:spacing w:before="20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302" w:type="dxa"/>
            <w:vAlign w:val="top"/>
          </w:tcPr>
          <w:p>
            <w:pPr>
              <w:spacing w:before="175" w:line="229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股利、股息收入</w:t>
            </w:r>
          </w:p>
        </w:tc>
        <w:tc>
          <w:tcPr>
            <w:tcW w:w="1282" w:type="dxa"/>
            <w:vAlign w:val="top"/>
          </w:tcPr>
          <w:p>
            <w:pPr>
              <w:spacing w:before="20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82" w:type="dxa"/>
            <w:vAlign w:val="top"/>
          </w:tcPr>
          <w:p>
            <w:pPr>
              <w:spacing w:before="20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407" w:type="dxa"/>
            <w:vAlign w:val="top"/>
          </w:tcPr>
          <w:p>
            <w:pPr>
              <w:spacing w:before="20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205" w:line="190" w:lineRule="auto"/>
              <w:ind w:right="17"/>
              <w:jc w:val="right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526" w:type="dxa"/>
            <w:vAlign w:val="top"/>
          </w:tcPr>
          <w:p>
            <w:pPr>
              <w:spacing w:before="20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302" w:type="dxa"/>
            <w:vAlign w:val="top"/>
          </w:tcPr>
          <w:p>
            <w:pPr>
              <w:spacing w:before="177" w:line="229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产权转让收入</w:t>
            </w:r>
          </w:p>
        </w:tc>
        <w:tc>
          <w:tcPr>
            <w:tcW w:w="1282" w:type="dxa"/>
            <w:vAlign w:val="top"/>
          </w:tcPr>
          <w:p>
            <w:pPr>
              <w:pStyle w:val="5"/>
            </w:pPr>
          </w:p>
        </w:tc>
        <w:tc>
          <w:tcPr>
            <w:tcW w:w="1282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407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282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526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302" w:type="dxa"/>
            <w:vAlign w:val="top"/>
          </w:tcPr>
          <w:p>
            <w:pPr>
              <w:spacing w:before="178" w:line="229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清算收入</w:t>
            </w:r>
          </w:p>
        </w:tc>
        <w:tc>
          <w:tcPr>
            <w:tcW w:w="1282" w:type="dxa"/>
            <w:vAlign w:val="top"/>
          </w:tcPr>
          <w:p>
            <w:pPr>
              <w:pStyle w:val="5"/>
            </w:pPr>
          </w:p>
        </w:tc>
        <w:tc>
          <w:tcPr>
            <w:tcW w:w="1282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407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282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526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302" w:type="dxa"/>
            <w:vAlign w:val="top"/>
          </w:tcPr>
          <w:p>
            <w:pPr>
              <w:spacing w:before="179" w:line="228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其他国有资本经营预算收入</w:t>
            </w:r>
          </w:p>
        </w:tc>
        <w:tc>
          <w:tcPr>
            <w:tcW w:w="1282" w:type="dxa"/>
            <w:vAlign w:val="top"/>
          </w:tcPr>
          <w:p>
            <w:pPr>
              <w:pStyle w:val="5"/>
            </w:pPr>
          </w:p>
        </w:tc>
        <w:tc>
          <w:tcPr>
            <w:tcW w:w="1282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407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282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526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302" w:type="dxa"/>
            <w:vAlign w:val="top"/>
          </w:tcPr>
          <w:p>
            <w:pPr>
              <w:spacing w:before="181" w:line="228" w:lineRule="auto"/>
              <w:ind w:left="10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本年收入合计</w:t>
            </w:r>
          </w:p>
        </w:tc>
        <w:tc>
          <w:tcPr>
            <w:tcW w:w="1282" w:type="dxa"/>
            <w:vAlign w:val="top"/>
          </w:tcPr>
          <w:p>
            <w:pPr>
              <w:spacing w:before="212" w:line="189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205" w:line="190" w:lineRule="auto"/>
              <w:ind w:right="17"/>
              <w:jc w:val="righ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407" w:type="dxa"/>
            <w:vAlign w:val="top"/>
          </w:tcPr>
          <w:p>
            <w:pPr>
              <w:spacing w:before="205" w:line="190" w:lineRule="auto"/>
              <w:ind w:right="17"/>
              <w:jc w:val="right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205" w:line="190" w:lineRule="auto"/>
              <w:ind w:right="17"/>
              <w:jc w:val="right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526" w:type="dxa"/>
            <w:vAlign w:val="top"/>
          </w:tcPr>
          <w:p>
            <w:pPr>
              <w:spacing w:before="205" w:line="190" w:lineRule="auto"/>
              <w:ind w:right="17"/>
              <w:jc w:val="righ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302" w:type="dxa"/>
            <w:vAlign w:val="top"/>
          </w:tcPr>
          <w:p>
            <w:pPr>
              <w:spacing w:before="182" w:line="229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上级补助收入</w:t>
            </w:r>
          </w:p>
        </w:tc>
        <w:tc>
          <w:tcPr>
            <w:tcW w:w="1282" w:type="dxa"/>
            <w:vAlign w:val="top"/>
          </w:tcPr>
          <w:p>
            <w:pPr>
              <w:pStyle w:val="5"/>
            </w:pPr>
          </w:p>
        </w:tc>
        <w:tc>
          <w:tcPr>
            <w:tcW w:w="1282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407" w:type="dxa"/>
            <w:vAlign w:val="top"/>
          </w:tcPr>
          <w:p>
            <w:pPr>
              <w:spacing w:before="213" w:line="189" w:lineRule="auto"/>
              <w:ind w:right="11"/>
              <w:jc w:val="righ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282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526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302" w:type="dxa"/>
            <w:vAlign w:val="top"/>
          </w:tcPr>
          <w:p>
            <w:pPr>
              <w:spacing w:before="155" w:line="229" w:lineRule="auto"/>
              <w:ind w:left="1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收入总计</w:t>
            </w:r>
          </w:p>
        </w:tc>
        <w:tc>
          <w:tcPr>
            <w:tcW w:w="1282" w:type="dxa"/>
            <w:vAlign w:val="top"/>
          </w:tcPr>
          <w:p>
            <w:pPr>
              <w:spacing w:before="212" w:line="189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282" w:type="dxa"/>
            <w:vAlign w:val="top"/>
          </w:tcPr>
          <w:p>
            <w:pPr>
              <w:spacing w:before="212" w:line="189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407" w:type="dxa"/>
            <w:vAlign w:val="top"/>
          </w:tcPr>
          <w:p>
            <w:pPr>
              <w:spacing w:before="205" w:line="190" w:lineRule="auto"/>
              <w:ind w:right="17"/>
              <w:jc w:val="right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  <w:t>0</w:t>
            </w:r>
          </w:p>
        </w:tc>
        <w:tc>
          <w:tcPr>
            <w:tcW w:w="1282" w:type="dxa"/>
            <w:vAlign w:val="top"/>
          </w:tcPr>
          <w:p>
            <w:pPr>
              <w:spacing w:before="205" w:line="190" w:lineRule="auto"/>
              <w:ind w:right="17"/>
              <w:jc w:val="right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  <w:t>0</w:t>
            </w:r>
          </w:p>
        </w:tc>
        <w:tc>
          <w:tcPr>
            <w:tcW w:w="1526" w:type="dxa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9"/>
                <w:szCs w:val="19"/>
                <w:lang w:val="en-US" w:eastAsia="zh-CN" w:bidi="ar-SA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073" w:right="809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Q4ZDY1MzFhOTdhYzdlMDBhMzZjYWYzZDRlZTM4ZjgifQ=="/>
  </w:docVars>
  <w:rsids>
    <w:rsidRoot w:val="00000000"/>
    <w:rsid w:val="4AFA4A4E"/>
    <w:rsid w:val="5F203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53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2023-08-24T11:56:00Z</dcterms:created>
  <dc:creator>liubing</dc:creator>
  <cp:lastModifiedBy>liubing</cp:lastModifiedBy>
  <dcterms:modified xsi:type="dcterms:W3CDTF">2023-09-14T07:06:01Z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2023-09-14T09:20:48Z</vt:filetime>
  </property>
  <property fmtid="{D5CDD505-2E9C-101B-9397-08002B2CF9AE}" pid="4" name="KSOProductBuildVer">
    <vt:lpwstr>2052-12.1.0.15374</vt:lpwstr>
  </property>
  <property fmtid="{D5CDD505-2E9C-101B-9397-08002B2CF9AE}" pid="5" name="ICV">
    <vt:lpwstr>B085571409A04BF5A7535782D34B5455_12</vt:lpwstr>
  </property>
</Properties>
</file>