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Times New Roman" w:hAnsi="Times New Roman" w:eastAsia="方正小标宋简体" w:cs="Times New Roman"/>
          <w:sz w:val="44"/>
          <w:szCs w:val="44"/>
        </w:rPr>
      </w:pPr>
    </w:p>
    <w:p>
      <w:pPr>
        <w:spacing w:line="7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市高新区2020年工作开展情况及</w:t>
      </w:r>
    </w:p>
    <w:p>
      <w:pPr>
        <w:spacing w:line="700" w:lineRule="exact"/>
        <w:jc w:val="center"/>
        <w:rPr>
          <w:rFonts w:hint="eastAsia"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rPr>
        <w:t>2021年工作谋划</w:t>
      </w:r>
      <w:r>
        <w:rPr>
          <w:rFonts w:hint="eastAsia" w:ascii="Times New Roman" w:hAnsi="Times New Roman" w:eastAsia="方正小标宋简体" w:cs="Times New Roman"/>
          <w:sz w:val="44"/>
          <w:szCs w:val="44"/>
          <w:lang w:eastAsia="zh-CN"/>
        </w:rPr>
        <w:t>汇报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一、2020年工作开展情况</w:t>
      </w:r>
      <w:bookmarkStart w:id="0" w:name="_GoBack"/>
      <w:bookmarkEnd w:id="0"/>
    </w:p>
    <w:p>
      <w:pPr>
        <w:pStyle w:val="2"/>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（一）主要指标完成情况</w:t>
      </w:r>
    </w:p>
    <w:p>
      <w:pPr>
        <w:pStyle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2020年，市高新区完成“3111”工程产值264.5亿元，增长32%；完成省级战新基地产值72.9亿元，增长15%；完成规上工业产值37.2亿元，增长13.9%；实现固定资产投资59.6亿元，增长12%，其中技术改造投资11.2亿元，同比增长23.7%；完成财政收入11.16亿元，增长19%。全年新增规模以上工业企业5家、服务业企业10家、高新技术企业4家，省级人才团队2家。</w:t>
      </w:r>
    </w:p>
    <w:p>
      <w:pPr>
        <w:pStyle w:val="2"/>
        <w:rPr>
          <w:rFonts w:hint="default" w:ascii="方正楷体简体" w:hAnsi="方正楷体简体" w:eastAsia="方正楷体简体" w:cs="方正楷体简体"/>
          <w:sz w:val="32"/>
          <w:szCs w:val="32"/>
        </w:rPr>
      </w:pPr>
      <w:r>
        <w:rPr>
          <w:rFonts w:hint="default" w:ascii="方正楷体简体" w:hAnsi="方正楷体简体" w:eastAsia="方正楷体简体" w:cs="方正楷体简体"/>
          <w:sz w:val="32"/>
          <w:szCs w:val="32"/>
        </w:rPr>
        <w:t>（二）重点工作完成情况</w:t>
      </w:r>
    </w:p>
    <w:p>
      <w:pPr>
        <w:pStyle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一是</w:t>
      </w:r>
      <w:r>
        <w:rPr>
          <w:rFonts w:hint="default" w:ascii="Times New Roman" w:hAnsi="Times New Roman" w:eastAsia="方正仿宋简体" w:cs="Times New Roman"/>
          <w:sz w:val="32"/>
          <w:szCs w:val="32"/>
        </w:rPr>
        <w:t>项目建设方面。2020年，园区纳入省重点调度项目56个，总投资292.54亿元，年度计划投资67.5亿元，全年已完成投资72.9亿元，同比增长22.6%，到位内资67.21亿元，增长16%。阿里犀牛智造产业园一期、阿里客服体验中心正式投运，天猫直播基地已经进场；奇安信网络安全基地试运营，腾讯未来城市联合创新中心已入驻10家腾讯生态企业，华瑞数字小镇获评全国特色小镇50强；华瑞赛维5G实验室建设完成，目前已承接600万元业务订单。网易联合创新中心、蔻享孵化器入驻各类科创企业30余家；截至目前，云计算类项目投运30家，智能制造类项目正式投产16家。</w:t>
      </w:r>
    </w:p>
    <w:p>
      <w:pPr>
        <w:pStyle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二是</w:t>
      </w:r>
      <w:r>
        <w:rPr>
          <w:rFonts w:hint="default" w:ascii="Times New Roman" w:hAnsi="Times New Roman" w:eastAsia="方正仿宋简体" w:cs="Times New Roman"/>
          <w:sz w:val="32"/>
          <w:szCs w:val="32"/>
        </w:rPr>
        <w:t>招商引资方面。今年以来，园区积极克服疫情不利影响，突出云计算龙头企业和智能制造上市企业和下游产业，开展重点跟踪对接。先后外出招商64余批次，接待客商400余批次。1-12月份，高新区共签约项目102个，共实现协议引资76亿元，其中云计算项目34个，协议引资22亿元；智能制造项目17个，协议引资36亿元；其它类项目52个，协议引资18亿元。成功签约阿里新制造产业园、阿里客服基地、天猫直播基地、华瑞赛维5G实验室、微擎开发者产业园、迪讯智能终端显示、奇安信互联网安全平台、大广智能工厂、海客软件基地、科硕孵化器等重点项目。招引林子敬、郭放、何向南、胡森、姚鹏、季海波等人才团队6家。</w:t>
      </w:r>
    </w:p>
    <w:p>
      <w:pPr>
        <w:pStyle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三是</w:t>
      </w:r>
      <w:r>
        <w:rPr>
          <w:rFonts w:hint="default" w:ascii="Times New Roman" w:hAnsi="Times New Roman" w:eastAsia="方正仿宋简体" w:cs="Times New Roman"/>
          <w:sz w:val="32"/>
          <w:szCs w:val="32"/>
        </w:rPr>
        <w:t>基础设施方面。全年承担城乡建设重点工程项目18个，其中新建项目13个、续建项目5个，截至11月底完成投资12.9亿元。众创空间、标准化厂房四期、汴北九年一贯制学校、临东安置区一期、汴北安置区三期交付使用，唐河景观带基本完工，美术馆、七喜医院门诊楼和医技楼主体竣工验收，双创基地、中欧产业园二期正在加快建设，将于明年上半年交付。全年建设标准化厂房47万m2，交付厂房30万m2；建设安置房5362套共69.3万m2；建设道路3条共4.4公里，完成河道整治4条共13.7公里。建设标准化公交站台28个、公共自行车停靠点11处，游园、街头节点绿化9.2万m2、绿道3.5公里。完成道路亮化11条共18公里。</w:t>
      </w:r>
    </w:p>
    <w:p>
      <w:pPr>
        <w:pStyle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四是</w:t>
      </w:r>
      <w:r>
        <w:rPr>
          <w:rFonts w:hint="default" w:ascii="Times New Roman" w:hAnsi="Times New Roman" w:eastAsia="方正仿宋简体" w:cs="Times New Roman"/>
          <w:sz w:val="32"/>
          <w:szCs w:val="32"/>
        </w:rPr>
        <w:t>服务企业方面。1~12月，先后拨付政策兑现等各类奖扶资金5.79亿元，举行专题政策宣讲11场。及时出台疫情期间特殊助企政策，对产业类企业招商政策优惠期延长3个月。帮助企业办理土地抵押登记3宗、融资2.7亿元，成功在省股权交易中心挂牌企业6家。成立华瑞兴宿一体化供应链平台，成功帮助高科智能公司承接阿里首笔2000万元订单。成立1.5亿元云知科技成果转化基金，定向支持云计算和科技型企业创新发展。全年共举办各类专场招聘会45场、校企合作对接会64次，推荐就业15682人，新入职9232人。今年全市 “四送一服”满意度调查，高新区各项指标满意度均达到100%，其中“非常满意”占比超90%。</w:t>
      </w:r>
    </w:p>
    <w:p>
      <w:pPr>
        <w:pStyle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五是</w:t>
      </w:r>
      <w:r>
        <w:rPr>
          <w:rFonts w:hint="default" w:ascii="Times New Roman" w:hAnsi="Times New Roman" w:eastAsia="方正仿宋简体" w:cs="Times New Roman"/>
          <w:sz w:val="32"/>
          <w:szCs w:val="32"/>
        </w:rPr>
        <w:t>统筹发展方面。紧紧围绕“六稳”“六保”工作要求，扎实开展常态化疫情防控和企业复工复产工作，先后开展3轮地毯式排查，筹集发放20余万元防疫物资，为25家企业担保贷款1.65亿元，保障150余家重点企业和在建项目实现全部复工复产，实现疫情防控和经济发展“双稳定”。园区平台公司全年实施14个融资项目，共32.6亿元。先后启动大小蔡庄等9个村庄1408户，约50万m2的房屋征收工作；顺利完成数字小镇、西外环等16个项目1200亩土地征收，积极办理原深圳家居产业园置换上房1348户。全年园区实现无一例进京访。</w:t>
      </w:r>
    </w:p>
    <w:p>
      <w:pPr>
        <w:pStyle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六是</w:t>
      </w:r>
      <w:r>
        <w:rPr>
          <w:rFonts w:hint="default" w:ascii="Times New Roman" w:hAnsi="Times New Roman" w:eastAsia="方正仿宋简体" w:cs="Times New Roman"/>
          <w:sz w:val="32"/>
          <w:szCs w:val="32"/>
        </w:rPr>
        <w:t>队伍建设方面。在班子建设方面，今年以来，园区党工委按照“专业特长、岗位匹配”要求，对班子成员分工进行了优化调整，基本上发挥了班子同志的潜在能力，做到了各司其职、独当一面，保证了工作的连续性。在队伍建设方面，积极争取新设数据资源管理局、精神文明办公室（城市管理局）、督查考核办公室3个正科级内设机构。先后提拔使用正科级干部4名，补充招聘工作人员16名，选聘高新建投、华瑞公司中层干部6人，积极对接埇桥区委，优化调整汴北新区班子成员，激发了干部队伍活力。园区干部队伍综合素质在疫情防控、招商引资、项目建设等重大任务中得到了锻炼和提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（三）存在问题</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1.</w:t>
      </w:r>
      <w:r>
        <w:rPr>
          <w:rFonts w:hint="eastAsia" w:ascii="Times New Roman" w:hAnsi="Times New Roman" w:eastAsia="方正仿宋简体" w:cs="Times New Roman"/>
          <w:b/>
          <w:sz w:val="32"/>
          <w:szCs w:val="32"/>
          <w:lang w:val="en-US" w:eastAsia="zh-CN"/>
        </w:rPr>
        <w:t xml:space="preserve"> </w:t>
      </w:r>
      <w:r>
        <w:rPr>
          <w:rFonts w:ascii="Times New Roman" w:hAnsi="Times New Roman" w:eastAsia="方正仿宋简体" w:cs="Times New Roman"/>
          <w:b/>
          <w:sz w:val="32"/>
          <w:szCs w:val="32"/>
        </w:rPr>
        <w:t>产业层次不高、规模不大，未实现质的突破。一是</w:t>
      </w:r>
      <w:r>
        <w:rPr>
          <w:rFonts w:ascii="Times New Roman" w:hAnsi="Times New Roman" w:eastAsia="方正仿宋简体" w:cs="Times New Roman"/>
          <w:bCs/>
          <w:sz w:val="32"/>
          <w:szCs w:val="32"/>
        </w:rPr>
        <w:t>主导产业链还未形成闭环，缺乏牵引带动性强的重大项目</w:t>
      </w:r>
      <w:r>
        <w:rPr>
          <w:rFonts w:ascii="Times New Roman" w:hAnsi="Times New Roman" w:eastAsia="方正仿宋简体" w:cs="Times New Roman"/>
          <w:sz w:val="32"/>
          <w:szCs w:val="32"/>
        </w:rPr>
        <w:t>。</w:t>
      </w:r>
      <w:r>
        <w:rPr>
          <w:rFonts w:ascii="Times New Roman" w:hAnsi="Times New Roman" w:eastAsia="方正仿宋简体" w:cs="Times New Roman"/>
          <w:b/>
          <w:sz w:val="32"/>
          <w:szCs w:val="32"/>
        </w:rPr>
        <w:t>二是</w:t>
      </w:r>
      <w:r>
        <w:rPr>
          <w:rFonts w:ascii="Times New Roman" w:hAnsi="Times New Roman" w:eastAsia="方正仿宋简体" w:cs="Times New Roman"/>
          <w:sz w:val="32"/>
          <w:szCs w:val="32"/>
        </w:rPr>
        <w:t>推动产业发展的专业人才紧缺，特别是围绕数字产业的专业招商能力、人才严重不足。</w:t>
      </w:r>
      <w:r>
        <w:rPr>
          <w:rFonts w:ascii="Times New Roman" w:hAnsi="Times New Roman" w:eastAsia="方正仿宋简体" w:cs="Times New Roman"/>
          <w:b/>
          <w:sz w:val="32"/>
          <w:szCs w:val="32"/>
        </w:rPr>
        <w:t>三是</w:t>
      </w:r>
      <w:r>
        <w:rPr>
          <w:rFonts w:ascii="Times New Roman" w:hAnsi="Times New Roman" w:eastAsia="方正仿宋简体" w:cs="Times New Roman"/>
          <w:sz w:val="32"/>
          <w:szCs w:val="32"/>
        </w:rPr>
        <w:t>数据中心使用率不高，云计算产业还未形成特色。</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2.</w:t>
      </w:r>
      <w:r>
        <w:rPr>
          <w:rFonts w:hint="eastAsia" w:ascii="Times New Roman" w:hAnsi="Times New Roman" w:eastAsia="方正仿宋简体" w:cs="Times New Roman"/>
          <w:b/>
          <w:sz w:val="32"/>
          <w:szCs w:val="32"/>
          <w:lang w:val="en-US" w:eastAsia="zh-CN"/>
        </w:rPr>
        <w:t xml:space="preserve"> </w:t>
      </w:r>
      <w:r>
        <w:rPr>
          <w:rFonts w:ascii="Times New Roman" w:hAnsi="Times New Roman" w:eastAsia="方正仿宋简体" w:cs="Times New Roman"/>
          <w:b/>
          <w:sz w:val="32"/>
          <w:szCs w:val="32"/>
        </w:rPr>
        <w:t>城市能级提升仍显薄弱。一是</w:t>
      </w:r>
      <w:r>
        <w:rPr>
          <w:rFonts w:ascii="Times New Roman" w:hAnsi="Times New Roman" w:eastAsia="方正仿宋简体" w:cs="Times New Roman"/>
          <w:sz w:val="32"/>
          <w:szCs w:val="32"/>
        </w:rPr>
        <w:t>园区企业职工和居民对商业、文化、生活和娱乐配套设施的需求反映强烈。</w:t>
      </w:r>
      <w:r>
        <w:rPr>
          <w:rFonts w:ascii="Times New Roman" w:hAnsi="Times New Roman" w:eastAsia="方正仿宋简体" w:cs="Times New Roman"/>
          <w:b/>
          <w:sz w:val="32"/>
          <w:szCs w:val="32"/>
        </w:rPr>
        <w:t>二是</w:t>
      </w:r>
      <w:r>
        <w:rPr>
          <w:rFonts w:ascii="Times New Roman" w:hAnsi="Times New Roman" w:eastAsia="方正仿宋简体" w:cs="Times New Roman"/>
          <w:sz w:val="32"/>
          <w:szCs w:val="32"/>
        </w:rPr>
        <w:t>园区发展空间急需进一步拓展。经测算，园区可用于工业项目建设的土地指标仅剩800亩左右，仅能满足2021年建设发展需求，空间限制严重制约园区中长期发展。</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Times New Roman" w:hAnsi="Times New Roman" w:eastAsia="方正仿宋简体" w:cs="Times New Roman"/>
          <w:color w:val="000000" w:themeColor="text1"/>
          <w:sz w:val="32"/>
          <w:szCs w:val="32"/>
        </w:rPr>
      </w:pPr>
      <w:r>
        <w:rPr>
          <w:rFonts w:ascii="Times New Roman" w:hAnsi="Times New Roman" w:eastAsia="方正仿宋简体" w:cs="Times New Roman"/>
          <w:b/>
          <w:sz w:val="32"/>
          <w:szCs w:val="32"/>
        </w:rPr>
        <w:t>3.</w:t>
      </w:r>
      <w:r>
        <w:rPr>
          <w:rFonts w:hint="eastAsia" w:ascii="Times New Roman" w:hAnsi="Times New Roman" w:eastAsia="方正仿宋简体" w:cs="Times New Roman"/>
          <w:b/>
          <w:sz w:val="32"/>
          <w:szCs w:val="32"/>
          <w:lang w:val="en-US" w:eastAsia="zh-CN"/>
        </w:rPr>
        <w:t xml:space="preserve"> </w:t>
      </w:r>
      <w:r>
        <w:rPr>
          <w:rFonts w:ascii="Times New Roman" w:hAnsi="Times New Roman" w:eastAsia="方正仿宋简体" w:cs="Times New Roman"/>
          <w:b/>
          <w:sz w:val="32"/>
          <w:szCs w:val="32"/>
        </w:rPr>
        <w:t>资金压力日益突出。一是</w:t>
      </w:r>
      <w:r>
        <w:rPr>
          <w:rFonts w:ascii="Times New Roman" w:hAnsi="Times New Roman" w:eastAsia="方正仿宋简体" w:cs="Times New Roman"/>
          <w:sz w:val="32"/>
          <w:szCs w:val="32"/>
        </w:rPr>
        <w:t>平台融资还款压力</w:t>
      </w:r>
      <w:r>
        <w:rPr>
          <w:rFonts w:ascii="Times New Roman" w:hAnsi="Times New Roman" w:eastAsia="方正仿宋简体" w:cs="Times New Roman"/>
          <w:b/>
          <w:sz w:val="32"/>
          <w:szCs w:val="32"/>
        </w:rPr>
        <w:t>，</w:t>
      </w:r>
      <w:r>
        <w:rPr>
          <w:rFonts w:ascii="Times New Roman" w:hAnsi="Times New Roman" w:eastAsia="方正仿宋简体" w:cs="Times New Roman"/>
          <w:sz w:val="32"/>
          <w:szCs w:val="32"/>
        </w:rPr>
        <w:t>高新建投、华瑞等融资平台融资存量达57.6亿元，初步测算未来3年内需偿还30.9亿元。</w:t>
      </w:r>
      <w:r>
        <w:rPr>
          <w:rFonts w:ascii="Times New Roman" w:hAnsi="Times New Roman" w:eastAsia="方正仿宋简体" w:cs="Times New Roman"/>
          <w:b/>
          <w:sz w:val="32"/>
          <w:szCs w:val="32"/>
        </w:rPr>
        <w:t>二是</w:t>
      </w:r>
      <w:r>
        <w:rPr>
          <w:rFonts w:ascii="Times New Roman" w:hAnsi="Times New Roman" w:eastAsia="方正仿宋简体" w:cs="Times New Roman"/>
          <w:sz w:val="32"/>
          <w:szCs w:val="32"/>
        </w:rPr>
        <w:t>企业政策兑现压力，随着入园企业增多，政策兑现压力不断加大。</w:t>
      </w:r>
      <w:r>
        <w:rPr>
          <w:rFonts w:hint="eastAsia" w:ascii="Times New Roman" w:hAnsi="Times New Roman" w:eastAsia="方正仿宋简体" w:cs="Times New Roman"/>
          <w:color w:val="000000" w:themeColor="text1"/>
          <w:sz w:val="32"/>
          <w:szCs w:val="32"/>
        </w:rPr>
        <w:t>根据测算，近期内入园项目的政策兑现规模约为10亿元左右。</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4.</w:t>
      </w:r>
      <w:r>
        <w:rPr>
          <w:rFonts w:hint="eastAsia" w:ascii="Times New Roman" w:hAnsi="Times New Roman" w:eastAsia="方正仿宋简体" w:cs="Times New Roman"/>
          <w:b/>
          <w:sz w:val="32"/>
          <w:szCs w:val="32"/>
          <w:lang w:val="en-US" w:eastAsia="zh-CN"/>
        </w:rPr>
        <w:t xml:space="preserve"> </w:t>
      </w:r>
      <w:r>
        <w:rPr>
          <w:rFonts w:ascii="Times New Roman" w:hAnsi="Times New Roman" w:eastAsia="方正仿宋简体" w:cs="Times New Roman"/>
          <w:b/>
          <w:sz w:val="32"/>
          <w:szCs w:val="32"/>
        </w:rPr>
        <w:t>对企服务能力不足。</w:t>
      </w:r>
      <w:r>
        <w:rPr>
          <w:rFonts w:ascii="Times New Roman" w:hAnsi="Times New Roman" w:eastAsia="方正仿宋简体" w:cs="Times New Roman"/>
          <w:sz w:val="32"/>
          <w:szCs w:val="32"/>
        </w:rPr>
        <w:t>园区在优化营商环境方面虽然做了大量工作，但限于员工的专业知识、创新意识不足，总体服务水平和质量还未达到企业要求的水平，仍需下大力优化提升。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简体" w:cs="Times New Roman"/>
          <w:sz w:val="32"/>
          <w:szCs w:val="32"/>
        </w:rPr>
      </w:pPr>
      <w:r>
        <w:rPr>
          <w:rFonts w:ascii="Times New Roman" w:hAnsi="Times New Roman" w:eastAsia="方正黑体简体" w:cs="Times New Roman"/>
          <w:sz w:val="32"/>
          <w:szCs w:val="32"/>
        </w:rPr>
        <w:t>二、“十四五”</w:t>
      </w:r>
      <w:r>
        <w:rPr>
          <w:rFonts w:hint="eastAsia" w:ascii="Times New Roman" w:hAnsi="Times New Roman" w:eastAsia="方正黑体简体" w:cs="Times New Roman"/>
          <w:sz w:val="32"/>
          <w:szCs w:val="32"/>
        </w:rPr>
        <w:t>总体思路、明年</w:t>
      </w:r>
      <w:r>
        <w:rPr>
          <w:rFonts w:ascii="Times New Roman" w:hAnsi="Times New Roman" w:eastAsia="方正黑体简体" w:cs="Times New Roman"/>
          <w:sz w:val="32"/>
          <w:szCs w:val="32"/>
        </w:rPr>
        <w:t>工作谋划及建议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（一）“十四五”期间总体工作思路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“十四五”期间，高新区将按照《中共宿州市委关于制定国民经济和社会发展第十四个五年规划和二</w:t>
      </w:r>
      <w:r>
        <w:rPr>
          <w:rFonts w:ascii="Times New Roman" w:hAnsi="Times New Roman" w:eastAsia="宋体" w:cs="Times New Roman"/>
          <w:sz w:val="32"/>
          <w:szCs w:val="32"/>
        </w:rPr>
        <w:t>〇</w:t>
      </w:r>
      <w:r>
        <w:rPr>
          <w:rFonts w:ascii="Times New Roman" w:hAnsi="Times New Roman" w:eastAsia="方正仿宋简体" w:cs="Times New Roman"/>
          <w:sz w:val="32"/>
          <w:szCs w:val="32"/>
        </w:rPr>
        <w:t>三五年远景目标的建议）》要求，紧紧围绕市委五届十一次全委会提出的“一城两区三基地”战略定位，遵循市委、市政府“2+4+2”工作总思路，大力推进“3111”工程，持续推进“四色园区”建设，加速推进产业大发展、人口大集聚、商业大繁荣、环境大提升。通过不懈努力，力争到“十四五”末，实现“双千亿”战略目标（线上经济及电商收入过千亿、工业生产总值过千亿），财政收入30亿元、规模以上服务业和工业企业各200家、高新技术企业50家、省级人才团队20个，努力走在全省“6+2+N”产业承接平台前列，积极创建国家级高新区，建成区域科技成果创造转化中心、长三角区域数字经济基地、淮海经济协作区域内有影响力的智能制造基地，成功申报1家以上国家级众创空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（二）2021年主要指标目标任务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2021年计划完成“3111”工程产值288亿元，增长20%；完成省级战新基地产值84亿元，增长20%；完成规上工业产值39.2亿元，增长12%；实现固定资产投资66亿元，增长15%，其中技改投资完成13.2亿元，增长20%；完成财政收入15亿元；全年新增规上工业企业5家、力争10家，规上服务业企业10家、力争15家，高新技术企业6家，省级人才团队2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（三）推动目标任务落实措施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方正仿宋_GBK" w:cs="Times New Roman"/>
          <w:b/>
          <w:sz w:val="32"/>
          <w:szCs w:val="32"/>
        </w:rPr>
      </w:pPr>
      <w:r>
        <w:rPr>
          <w:rFonts w:ascii="Times New Roman" w:hAnsi="Times New Roman" w:eastAsia="方正仿宋_GBK" w:cs="Times New Roman"/>
          <w:b/>
          <w:sz w:val="32"/>
          <w:szCs w:val="32"/>
        </w:rPr>
        <w:t>1</w:t>
      </w:r>
      <w:r>
        <w:rPr>
          <w:rFonts w:ascii="Times New Roman" w:hAnsi="Times New Roman" w:eastAsia="方正仿宋_GBK" w:cs="Times New Roman"/>
          <w:b/>
          <w:bCs/>
          <w:sz w:val="32"/>
          <w:szCs w:val="32"/>
        </w:rPr>
        <w:t>.</w:t>
      </w:r>
      <w:r>
        <w:rPr>
          <w:rFonts w:hint="eastAsia" w:ascii="Times New Roman" w:hAnsi="Times New Roman" w:eastAsia="方正仿宋_GBK" w:cs="Times New Roman"/>
          <w:b/>
          <w:bCs/>
          <w:sz w:val="32"/>
          <w:szCs w:val="32"/>
          <w:lang w:val="en-US" w:eastAsia="zh-CN"/>
        </w:rPr>
        <w:t xml:space="preserve"> </w:t>
      </w:r>
      <w:r>
        <w:rPr>
          <w:rFonts w:ascii="Times New Roman" w:hAnsi="Times New Roman" w:eastAsia="方正仿宋_GBK" w:cs="Times New Roman"/>
          <w:b/>
          <w:sz w:val="32"/>
          <w:szCs w:val="32"/>
        </w:rPr>
        <w:t>优化调整招商思路，加快招大引强。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b/>
          <w:sz w:val="32"/>
          <w:szCs w:val="32"/>
        </w:rPr>
        <w:t>一是</w:t>
      </w:r>
      <w:r>
        <w:rPr>
          <w:rFonts w:ascii="Times New Roman" w:hAnsi="Times New Roman" w:eastAsia="方正仿宋简体" w:cs="Times New Roman"/>
          <w:sz w:val="32"/>
          <w:szCs w:val="32"/>
        </w:rPr>
        <w:t>提升招商质量。限制低水平低层次简单复制性产业转移和旧设备搬迁转移，</w:t>
      </w:r>
      <w:r>
        <w:rPr>
          <w:rFonts w:hint="eastAsia" w:ascii="Times New Roman" w:hAnsi="Times New Roman" w:eastAsia="方正仿宋_GBK" w:cs="Times New Roman"/>
          <w:sz w:val="32"/>
          <w:szCs w:val="32"/>
        </w:rPr>
        <w:t>实现</w:t>
      </w:r>
      <w:r>
        <w:rPr>
          <w:rFonts w:ascii="Times New Roman" w:hAnsi="Times New Roman" w:eastAsia="方正仿宋_GBK" w:cs="Times New Roman"/>
          <w:sz w:val="32"/>
          <w:szCs w:val="32"/>
        </w:rPr>
        <w:t>“招商引资”</w:t>
      </w:r>
      <w:r>
        <w:rPr>
          <w:rFonts w:hint="eastAsia" w:ascii="Times New Roman" w:hAnsi="Times New Roman" w:eastAsia="方正仿宋_GBK" w:cs="Times New Roman"/>
          <w:sz w:val="32"/>
          <w:szCs w:val="32"/>
        </w:rPr>
        <w:t>到</w:t>
      </w:r>
      <w:r>
        <w:rPr>
          <w:rFonts w:ascii="Times New Roman" w:hAnsi="Times New Roman" w:eastAsia="方正仿宋_GBK" w:cs="Times New Roman"/>
          <w:sz w:val="32"/>
          <w:szCs w:val="32"/>
        </w:rPr>
        <w:t>“招商选资”</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转变。</w:t>
      </w:r>
      <w:r>
        <w:rPr>
          <w:rFonts w:ascii="Times New Roman" w:hAnsi="Times New Roman" w:eastAsia="方正仿宋简体" w:cs="Times New Roman"/>
          <w:sz w:val="32"/>
          <w:szCs w:val="32"/>
        </w:rPr>
        <w:t>2021年</w:t>
      </w:r>
      <w:r>
        <w:rPr>
          <w:rFonts w:hint="eastAsia" w:ascii="Times New Roman" w:hAnsi="Times New Roman" w:eastAsia="方正仿宋简体" w:cs="Times New Roman"/>
          <w:sz w:val="32"/>
          <w:szCs w:val="32"/>
        </w:rPr>
        <w:t>继续</w:t>
      </w:r>
      <w:r>
        <w:rPr>
          <w:rFonts w:ascii="Times New Roman" w:hAnsi="Times New Roman" w:eastAsia="方正仿宋简体" w:cs="Times New Roman"/>
          <w:sz w:val="32"/>
          <w:szCs w:val="32"/>
        </w:rPr>
        <w:t>保持招商签约项目</w:t>
      </w:r>
      <w:r>
        <w:rPr>
          <w:rFonts w:hint="eastAsia" w:ascii="Times New Roman" w:hAnsi="Times New Roman" w:eastAsia="方正仿宋简体" w:cs="Times New Roman"/>
          <w:sz w:val="32"/>
          <w:szCs w:val="32"/>
        </w:rPr>
        <w:t>数</w:t>
      </w:r>
      <w:r>
        <w:rPr>
          <w:rFonts w:ascii="Times New Roman" w:hAnsi="Times New Roman" w:eastAsia="方正仿宋简体" w:cs="Times New Roman"/>
          <w:sz w:val="32"/>
          <w:szCs w:val="32"/>
        </w:rPr>
        <w:t>过100。</w:t>
      </w:r>
      <w:r>
        <w:rPr>
          <w:rFonts w:ascii="Times New Roman" w:hAnsi="Times New Roman" w:eastAsia="方正仿宋简体" w:cs="Times New Roman"/>
          <w:b/>
          <w:sz w:val="32"/>
          <w:szCs w:val="32"/>
        </w:rPr>
        <w:t>二是</w:t>
      </w:r>
      <w:r>
        <w:rPr>
          <w:rFonts w:ascii="Times New Roman" w:hAnsi="Times New Roman" w:eastAsia="方正仿宋简体" w:cs="Times New Roman"/>
          <w:sz w:val="32"/>
          <w:szCs w:val="32"/>
        </w:rPr>
        <w:t>注重招引头部企业。</w:t>
      </w:r>
      <w:r>
        <w:rPr>
          <w:rFonts w:ascii="Times New Roman" w:hAnsi="Times New Roman" w:eastAsia="方正仿宋简体" w:cs="Times New Roman"/>
          <w:b/>
          <w:sz w:val="32"/>
          <w:szCs w:val="32"/>
        </w:rPr>
        <w:t>在</w:t>
      </w:r>
      <w:r>
        <w:rPr>
          <w:rFonts w:ascii="Times New Roman" w:hAnsi="Times New Roman" w:eastAsia="方正仿宋简体" w:cs="Times New Roman"/>
          <w:b/>
          <w:bCs/>
          <w:sz w:val="32"/>
          <w:szCs w:val="32"/>
        </w:rPr>
        <w:t>云计算产业方面</w:t>
      </w:r>
      <w:r>
        <w:rPr>
          <w:rFonts w:ascii="Times New Roman" w:hAnsi="Times New Roman" w:eastAsia="方正仿宋简体" w:cs="Times New Roman"/>
          <w:bCs/>
          <w:sz w:val="32"/>
          <w:szCs w:val="32"/>
        </w:rPr>
        <w:t>，坚持引头部建生态，</w:t>
      </w:r>
      <w:r>
        <w:rPr>
          <w:rFonts w:ascii="Times New Roman" w:hAnsi="Times New Roman" w:eastAsia="方正仿宋_GBK" w:cs="Times New Roman"/>
          <w:sz w:val="32"/>
          <w:szCs w:val="32"/>
        </w:rPr>
        <w:t>主攻北京、杭州、上海方向，积极对接京东、百度、小米等互联网头部企业</w:t>
      </w:r>
      <w:r>
        <w:rPr>
          <w:rFonts w:ascii="Times New Roman" w:hAnsi="Times New Roman" w:eastAsia="方正仿宋简体" w:cs="Times New Roman"/>
          <w:sz w:val="32"/>
          <w:szCs w:val="32"/>
        </w:rPr>
        <w:t>，依托阿里犀牛智造产业园，加快建设直播基地产业群，</w:t>
      </w:r>
      <w:r>
        <w:rPr>
          <w:rFonts w:ascii="Times New Roman" w:hAnsi="Times New Roman" w:eastAsia="方正仿宋_GBK" w:cs="Times New Roman"/>
          <w:sz w:val="32"/>
          <w:szCs w:val="32"/>
        </w:rPr>
        <w:t>实现数据和实体经济融合发展；加快量子、超算、边缘计算、分布式计算平台建设，为以5G产业为代表的数字产业发展提升竞争力，培育新优势。</w:t>
      </w:r>
      <w:r>
        <w:rPr>
          <w:rFonts w:ascii="Times New Roman" w:hAnsi="Times New Roman" w:eastAsia="方正仿宋_GBK" w:cs="Times New Roman"/>
          <w:b/>
          <w:sz w:val="32"/>
          <w:szCs w:val="32"/>
        </w:rPr>
        <w:t>在</w:t>
      </w:r>
      <w:r>
        <w:rPr>
          <w:rFonts w:ascii="Times New Roman" w:hAnsi="Times New Roman" w:eastAsia="方正仿宋简体" w:cs="Times New Roman"/>
          <w:b/>
          <w:bCs/>
          <w:sz w:val="32"/>
          <w:szCs w:val="32"/>
        </w:rPr>
        <w:t>智能制造产业方面</w:t>
      </w:r>
      <w:r>
        <w:rPr>
          <w:rFonts w:ascii="Times New Roman" w:hAnsi="Times New Roman" w:eastAsia="方正仿宋简体" w:cs="Times New Roman"/>
          <w:bCs/>
          <w:sz w:val="32"/>
          <w:szCs w:val="32"/>
        </w:rPr>
        <w:t>，</w:t>
      </w:r>
      <w:r>
        <w:rPr>
          <w:rFonts w:ascii="Times New Roman" w:hAnsi="Times New Roman" w:eastAsia="方正仿宋_GBK" w:cs="Times New Roman"/>
          <w:sz w:val="32"/>
          <w:szCs w:val="32"/>
        </w:rPr>
        <w:t>坚持招大引强、完善产业链，实现产业集聚。重点深耕珠三角、积极拓展长三角，密切跟踪华勤、天劲、威马等头部企业，积极构建消费电子、大健康、智能终端等垂直体系产业链。</w:t>
      </w:r>
      <w:r>
        <w:rPr>
          <w:rFonts w:ascii="Times New Roman" w:hAnsi="Times New Roman" w:eastAsia="方正仿宋简体" w:cs="Times New Roman"/>
          <w:sz w:val="32"/>
          <w:szCs w:val="32"/>
        </w:rPr>
        <w:t>借鉴阿里网联化、智能化、数字化模式，以阿里犀牛智造产业城等平台为牵引，改造传统制造产业。</w:t>
      </w:r>
      <w:r>
        <w:rPr>
          <w:rFonts w:ascii="Times New Roman" w:hAnsi="Times New Roman" w:eastAsia="方正仿宋_GBK" w:cs="Times New Roman"/>
          <w:sz w:val="32"/>
          <w:szCs w:val="32"/>
        </w:rPr>
        <w:t>积极协助有关部门争取菜鸟物流基地早日落地。</w:t>
      </w:r>
      <w:r>
        <w:rPr>
          <w:rFonts w:ascii="Times New Roman" w:hAnsi="Times New Roman" w:eastAsia="方正仿宋简体" w:cs="Times New Roman"/>
          <w:b/>
          <w:bCs w:val="0"/>
          <w:sz w:val="32"/>
          <w:szCs w:val="32"/>
        </w:rPr>
        <w:t>三是</w:t>
      </w:r>
      <w:r>
        <w:rPr>
          <w:rFonts w:ascii="Times New Roman" w:hAnsi="Times New Roman" w:eastAsia="方正仿宋简体" w:cs="Times New Roman"/>
          <w:sz w:val="32"/>
          <w:szCs w:val="32"/>
        </w:rPr>
        <w:t>搭建专业招商队伍。</w:t>
      </w:r>
      <w:r>
        <w:rPr>
          <w:rFonts w:hint="eastAsia" w:ascii="Times New Roman" w:hAnsi="Times New Roman" w:eastAsia="方正仿宋简体" w:cs="Times New Roman"/>
          <w:sz w:val="32"/>
          <w:szCs w:val="32"/>
          <w:lang w:eastAsia="zh-CN"/>
        </w:rPr>
        <w:t>成立专门的云计算招商队伍，</w:t>
      </w:r>
      <w:r>
        <w:rPr>
          <w:rFonts w:ascii="Times New Roman" w:hAnsi="Times New Roman" w:eastAsia="方正仿宋简体" w:cs="Times New Roman"/>
          <w:sz w:val="32"/>
          <w:szCs w:val="32"/>
        </w:rPr>
        <w:t>加强对招商人员专业知识培训，不断提高</w:t>
      </w:r>
      <w:r>
        <w:rPr>
          <w:rFonts w:hint="eastAsia" w:ascii="Times New Roman" w:hAnsi="Times New Roman" w:eastAsia="方正仿宋简体" w:cs="Times New Roman"/>
          <w:sz w:val="32"/>
          <w:szCs w:val="32"/>
          <w:lang w:eastAsia="zh-CN"/>
        </w:rPr>
        <w:t>数字产业的运营和</w:t>
      </w:r>
      <w:r>
        <w:rPr>
          <w:rFonts w:ascii="Times New Roman" w:hAnsi="Times New Roman" w:eastAsia="方正仿宋简体" w:cs="Times New Roman"/>
          <w:sz w:val="32"/>
          <w:szCs w:val="32"/>
        </w:rPr>
        <w:t>管理能力。</w:t>
      </w:r>
      <w:r>
        <w:rPr>
          <w:rFonts w:hint="eastAsia" w:ascii="Times New Roman" w:hAnsi="Times New Roman" w:eastAsia="方正仿宋简体" w:cs="Times New Roman"/>
          <w:b/>
          <w:bCs/>
          <w:sz w:val="32"/>
          <w:szCs w:val="32"/>
          <w:lang w:eastAsia="zh-CN"/>
        </w:rPr>
        <w:t>四是</w:t>
      </w:r>
      <w:r>
        <w:rPr>
          <w:rFonts w:hint="eastAsia" w:ascii="Times New Roman" w:hAnsi="Times New Roman" w:eastAsia="方正仿宋简体" w:cs="Times New Roman"/>
          <w:sz w:val="32"/>
          <w:szCs w:val="32"/>
          <w:lang w:eastAsia="zh-CN"/>
        </w:rPr>
        <w:t>对标合肥市高新区，既学习他们的思路和管理模式，也寻求与其战略性的合作。</w:t>
      </w:r>
      <w:r>
        <w:rPr>
          <w:rFonts w:hint="eastAsia" w:ascii="Times New Roman" w:hAnsi="Times New Roman" w:eastAsia="方正仿宋简体" w:cs="Times New Roman"/>
          <w:b/>
          <w:bCs/>
          <w:sz w:val="32"/>
          <w:szCs w:val="32"/>
          <w:lang w:eastAsia="zh-CN"/>
        </w:rPr>
        <w:t>五是</w:t>
      </w:r>
      <w:r>
        <w:rPr>
          <w:rFonts w:hint="eastAsia" w:ascii="Times New Roman" w:hAnsi="Times New Roman" w:eastAsia="方正仿宋简体" w:cs="Times New Roman"/>
          <w:sz w:val="32"/>
          <w:szCs w:val="32"/>
          <w:lang w:eastAsia="zh-CN"/>
        </w:rPr>
        <w:t>重点对接杭州市余杭区，放大阿里巴巴的作用，力求在数字产业上实现合作共建。</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方正仿宋_GBK" w:cs="Times New Roman"/>
          <w:b/>
          <w:sz w:val="32"/>
          <w:szCs w:val="32"/>
        </w:rPr>
      </w:pPr>
      <w:r>
        <w:rPr>
          <w:rFonts w:ascii="Times New Roman" w:hAnsi="Times New Roman" w:eastAsia="方正仿宋_GBK" w:cs="Times New Roman"/>
          <w:b/>
          <w:sz w:val="32"/>
          <w:szCs w:val="32"/>
        </w:rPr>
        <w:t>优化营商环境，强化项目保障。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b/>
          <w:bCs/>
          <w:sz w:val="32"/>
          <w:szCs w:val="32"/>
        </w:rPr>
        <w:t>强化项目服务，</w:t>
      </w:r>
      <w:r>
        <w:rPr>
          <w:rFonts w:ascii="Times New Roman" w:hAnsi="Times New Roman" w:eastAsia="方正仿宋简体" w:cs="Times New Roman"/>
          <w:sz w:val="32"/>
          <w:szCs w:val="32"/>
        </w:rPr>
        <w:t>坚持“项目为王，项目至上”，加大项目包保力度。进一步拓展“项目云都”APP功能，切实推进项目建设。积极与阿里合作创新型智慧园区建设，打造精准招商、企业服务、项目绩效评价等多个数字化平台。通过购买第三方服务，委托专业公司帮助企业精准匹配各类申报项目，争取国家、省、市各类政策资金支持。</w:t>
      </w:r>
      <w:r>
        <w:rPr>
          <w:rFonts w:ascii="Times New Roman" w:hAnsi="Times New Roman" w:eastAsia="方正仿宋简体" w:cs="Times New Roman"/>
          <w:b/>
          <w:sz w:val="32"/>
          <w:szCs w:val="32"/>
        </w:rPr>
        <w:t>拓宽融资渠道，</w:t>
      </w:r>
      <w:r>
        <w:rPr>
          <w:rFonts w:ascii="Times New Roman" w:hAnsi="Times New Roman" w:eastAsia="方正仿宋简体" w:cs="Times New Roman"/>
          <w:sz w:val="32"/>
          <w:szCs w:val="32"/>
        </w:rPr>
        <w:t>积极通过平台公司担保、协调银行金融机构等方式，进一步增加企业融资额度。搭建供应链平台，在已有华瑞兴宿一体化供应链平台基础上，打造总规模5亿元的供应链金融公司。积极引导有潜力的企业在新三板、新四板、创业板和主板上市，增强融资能力。积极引入各类股权投资基金，</w:t>
      </w:r>
      <w:r>
        <w:rPr>
          <w:rFonts w:hint="eastAsia" w:ascii="Times New Roman" w:hAnsi="Times New Roman" w:eastAsia="方正仿宋简体" w:cs="Times New Roman"/>
          <w:sz w:val="32"/>
          <w:szCs w:val="32"/>
          <w:lang w:eastAsia="zh-CN"/>
        </w:rPr>
        <w:t>目前淮海经济合作区产业发展基金计划对园区</w:t>
      </w:r>
      <w:r>
        <w:rPr>
          <w:rFonts w:ascii="Times New Roman" w:hAnsi="Times New Roman" w:eastAsia="方正仿宋简体" w:cs="Times New Roman"/>
          <w:sz w:val="32"/>
          <w:szCs w:val="32"/>
        </w:rPr>
        <w:t>2家企业初步投放5000万元</w:t>
      </w:r>
      <w:r>
        <w:rPr>
          <w:rFonts w:hint="eastAsia" w:ascii="Times New Roman" w:hAnsi="Times New Roman" w:eastAsia="方正仿宋简体" w:cs="Times New Roman"/>
          <w:sz w:val="32"/>
          <w:szCs w:val="32"/>
          <w:lang w:eastAsia="zh-CN"/>
        </w:rPr>
        <w:t>资金</w:t>
      </w:r>
      <w:r>
        <w:rPr>
          <w:rFonts w:ascii="Times New Roman" w:hAnsi="Times New Roman" w:eastAsia="方正仿宋简体" w:cs="Times New Roman"/>
          <w:sz w:val="32"/>
          <w:szCs w:val="32"/>
        </w:rPr>
        <w:t>。</w:t>
      </w:r>
      <w:r>
        <w:rPr>
          <w:rFonts w:ascii="Times New Roman" w:hAnsi="Times New Roman" w:eastAsia="方正仿宋简体" w:cs="Times New Roman"/>
          <w:b/>
          <w:bCs/>
          <w:sz w:val="32"/>
          <w:szCs w:val="32"/>
        </w:rPr>
        <w:t>强化企业招工，</w:t>
      </w:r>
      <w:r>
        <w:rPr>
          <w:rFonts w:ascii="Times New Roman" w:hAnsi="Times New Roman" w:eastAsia="方正仿宋简体" w:cs="Times New Roman"/>
          <w:sz w:val="32"/>
          <w:szCs w:val="32"/>
        </w:rPr>
        <w:t>打造园区招工平台，坚持每周日招聘会制度，积极宣传提高影响力，形成园区招工品牌；校园招聘方面，主动加强与我市及淮北、亳州等周边城市高校、职高的对接，形成密切合作关系，为企业输送高素质的人力资源；社会招聘方面，充分发挥人力资源公司专业作用，不断拓展招工覆盖范围，重点布局50公里内招工网络，确保企业招工“来得了、留得下”。同时积极与周边县区人力资源公司加强对接，重点保障阿里犀牛智造产业园等重点项目用工需求。</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3" w:firstLineChars="200"/>
        <w:textAlignment w:val="auto"/>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完善设施配套，提升城市能级。</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b/>
          <w:bCs/>
          <w:sz w:val="32"/>
          <w:szCs w:val="32"/>
        </w:rPr>
        <w:t>坚持规划引领，</w:t>
      </w:r>
      <w:r>
        <w:rPr>
          <w:rFonts w:ascii="Times New Roman" w:hAnsi="Times New Roman" w:eastAsia="方正仿宋简体" w:cs="Times New Roman"/>
          <w:sz w:val="32"/>
          <w:szCs w:val="32"/>
        </w:rPr>
        <w:t>积极响应城市国土</w:t>
      </w:r>
      <w:r>
        <w:rPr>
          <w:rFonts w:hint="eastAsia" w:ascii="Times New Roman" w:hAnsi="Times New Roman" w:eastAsia="方正仿宋简体" w:cs="Times New Roman"/>
          <w:sz w:val="32"/>
          <w:szCs w:val="32"/>
          <w:lang w:eastAsia="zh-CN"/>
        </w:rPr>
        <w:t>空间</w:t>
      </w:r>
      <w:r>
        <w:rPr>
          <w:rFonts w:ascii="Times New Roman" w:hAnsi="Times New Roman" w:eastAsia="方正仿宋简体" w:cs="Times New Roman"/>
          <w:sz w:val="32"/>
          <w:szCs w:val="32"/>
        </w:rPr>
        <w:t>规划编制，高位接续“大宿城”战略；积极呼应符离片区规划。</w:t>
      </w:r>
      <w:r>
        <w:rPr>
          <w:rFonts w:hint="eastAsia" w:ascii="Times New Roman" w:hAnsi="Times New Roman" w:eastAsia="方正仿宋简体" w:cs="Times New Roman"/>
          <w:b/>
          <w:sz w:val="32"/>
          <w:szCs w:val="32"/>
          <w:lang w:eastAsia="zh-CN"/>
        </w:rPr>
        <w:t>提高城市能级。</w:t>
      </w:r>
      <w:r>
        <w:rPr>
          <w:rFonts w:ascii="Times New Roman" w:hAnsi="Times New Roman" w:eastAsia="方正仿宋简体" w:cs="Times New Roman"/>
          <w:sz w:val="32"/>
          <w:szCs w:val="32"/>
        </w:rPr>
        <w:t>按照城市功能现代化目标和建设精神文明城市要求，坚持</w:t>
      </w:r>
      <w:r>
        <w:rPr>
          <w:rFonts w:ascii="Times New Roman" w:hAnsi="Times New Roman" w:eastAsia="仿宋" w:cs="Times New Roman"/>
          <w:sz w:val="32"/>
          <w:szCs w:val="32"/>
        </w:rPr>
        <w:t>“四精”标准（精准规划、精致建设、精细管理、精美环境），</w:t>
      </w:r>
      <w:r>
        <w:rPr>
          <w:rFonts w:hint="eastAsia" w:ascii="Times New Roman" w:hAnsi="Times New Roman" w:eastAsia="方正仿宋简体" w:cs="Times New Roman"/>
          <w:sz w:val="32"/>
          <w:szCs w:val="32"/>
          <w:lang w:eastAsia="zh-CN"/>
        </w:rPr>
        <w:t>开工建设</w:t>
      </w:r>
      <w:r>
        <w:rPr>
          <w:rFonts w:ascii="Times New Roman" w:hAnsi="Times New Roman" w:eastAsia="方正仿宋简体" w:cs="Times New Roman"/>
          <w:sz w:val="32"/>
          <w:szCs w:val="32"/>
        </w:rPr>
        <w:t>2个农贸市场、1条综合商业街、1个市级商业中心，</w:t>
      </w:r>
      <w:r>
        <w:rPr>
          <w:rFonts w:ascii="Times New Roman" w:hAnsi="Times New Roman" w:eastAsia="方正仿宋_GBK" w:cs="Times New Roman"/>
          <w:sz w:val="32"/>
          <w:szCs w:val="32"/>
        </w:rPr>
        <w:t>新增16处公共自行车停靠点，新建1座公交首末站换乘中心。</w:t>
      </w:r>
      <w:r>
        <w:rPr>
          <w:rFonts w:ascii="Times New Roman" w:hAnsi="Times New Roman" w:eastAsia="方正仿宋简体" w:cs="Times New Roman"/>
          <w:b/>
          <w:bCs/>
          <w:sz w:val="32"/>
          <w:szCs w:val="32"/>
        </w:rPr>
        <w:t>加大</w:t>
      </w:r>
      <w:r>
        <w:rPr>
          <w:rFonts w:hint="eastAsia" w:ascii="Times New Roman" w:hAnsi="Times New Roman" w:eastAsia="方正仿宋简体" w:cs="Times New Roman"/>
          <w:b/>
          <w:bCs/>
          <w:sz w:val="32"/>
          <w:szCs w:val="32"/>
          <w:lang w:eastAsia="zh-CN"/>
        </w:rPr>
        <w:t>基础设施</w:t>
      </w:r>
      <w:r>
        <w:rPr>
          <w:rFonts w:ascii="Times New Roman" w:hAnsi="Times New Roman" w:eastAsia="方正仿宋简体" w:cs="Times New Roman"/>
          <w:b/>
          <w:bCs/>
          <w:sz w:val="32"/>
          <w:szCs w:val="32"/>
        </w:rPr>
        <w:t>建设</w:t>
      </w:r>
      <w:r>
        <w:rPr>
          <w:rFonts w:hint="eastAsia" w:ascii="Times New Roman" w:hAnsi="Times New Roman" w:eastAsia="方正仿宋简体" w:cs="Times New Roman"/>
          <w:b/>
          <w:bCs/>
          <w:sz w:val="32"/>
          <w:szCs w:val="32"/>
          <w:lang w:eastAsia="zh-CN"/>
        </w:rPr>
        <w:t>。</w:t>
      </w:r>
      <w:r>
        <w:rPr>
          <w:rFonts w:ascii="Times New Roman" w:hAnsi="Times New Roman" w:eastAsia="方正仿宋简体" w:cs="Times New Roman"/>
          <w:sz w:val="32"/>
          <w:szCs w:val="32"/>
        </w:rPr>
        <w:t>打通核心区</w:t>
      </w:r>
      <w:r>
        <w:rPr>
          <w:rFonts w:ascii="Times New Roman" w:hAnsi="Times New Roman" w:eastAsia="方正仿宋_GBK" w:cs="Times New Roman"/>
          <w:sz w:val="32"/>
          <w:szCs w:val="32"/>
        </w:rPr>
        <w:t>埇</w:t>
      </w:r>
      <w:r>
        <w:rPr>
          <w:rFonts w:ascii="Times New Roman" w:hAnsi="Times New Roman" w:eastAsia="方正仿宋简体" w:cs="Times New Roman"/>
          <w:sz w:val="32"/>
          <w:szCs w:val="32"/>
        </w:rPr>
        <w:t>上路、光华路、唐河路、皇藏路等断头路，系统推进防洪、水网、绿网、亮化等城市功能体系建设</w:t>
      </w:r>
      <w:r>
        <w:rPr>
          <w:rFonts w:hint="eastAsia" w:ascii="Times New Roman" w:hAnsi="Times New Roman" w:eastAsia="方正仿宋简体" w:cs="Times New Roman"/>
          <w:sz w:val="32"/>
          <w:szCs w:val="32"/>
          <w:lang w:eastAsia="zh-CN"/>
        </w:rPr>
        <w:t>，开工建设拂晓佳苑安置区。</w:t>
      </w:r>
      <w:r>
        <w:rPr>
          <w:rFonts w:ascii="Times New Roman" w:hAnsi="Times New Roman" w:eastAsia="方正仿宋简体" w:cs="Times New Roman"/>
          <w:b/>
          <w:bCs/>
          <w:sz w:val="32"/>
          <w:szCs w:val="32"/>
        </w:rPr>
        <w:t>加快土地征迁</w:t>
      </w:r>
      <w:r>
        <w:rPr>
          <w:rFonts w:ascii="Times New Roman" w:hAnsi="Times New Roman" w:eastAsia="方正仿宋简体" w:cs="Times New Roman"/>
          <w:sz w:val="32"/>
          <w:szCs w:val="32"/>
        </w:rPr>
        <w:t>，计划征收土地1000亩；推进秦湖、小李庄等自然庄约37万m</w:t>
      </w:r>
      <w:r>
        <w:rPr>
          <w:rFonts w:ascii="Times New Roman" w:hAnsi="Times New Roman" w:eastAsia="方正仿宋简体" w:cs="Times New Roman"/>
          <w:sz w:val="32"/>
          <w:szCs w:val="32"/>
          <w:vertAlign w:val="superscript"/>
        </w:rPr>
        <w:t>2</w:t>
      </w:r>
      <w:r>
        <w:rPr>
          <w:rFonts w:ascii="Times New Roman" w:hAnsi="Times New Roman" w:eastAsia="方正仿宋简体" w:cs="Times New Roman"/>
          <w:sz w:val="32"/>
          <w:szCs w:val="32"/>
        </w:rPr>
        <w:t>的拆迁工作，实现2021年园区核心区域全部征迁；计划组卷报批土地指标1000亩（包括数字小镇、西二环、智能家居、物流大道北侧住宅用地等）。</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3" w:firstLineChars="200"/>
        <w:textAlignment w:val="auto"/>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推进创新引领，加快项目建设。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bCs/>
          <w:sz w:val="32"/>
          <w:szCs w:val="32"/>
          <w:lang w:val="en-US" w:eastAsia="zh-CN"/>
        </w:rPr>
      </w:pPr>
      <w:r>
        <w:rPr>
          <w:rFonts w:ascii="Times New Roman" w:hAnsi="Times New Roman" w:eastAsia="方正仿宋简体" w:cs="Times New Roman"/>
          <w:sz w:val="32"/>
          <w:szCs w:val="32"/>
        </w:rPr>
        <w:t>全年谋划实施“大新专”项目62个，年度计划投资88.1亿元，增长34.6%；其中续建项目27个，</w:t>
      </w:r>
      <w:r>
        <w:rPr>
          <w:rFonts w:hint="eastAsia" w:ascii="Times New Roman" w:hAnsi="Times New Roman" w:eastAsia="方正仿宋简体" w:cs="Times New Roman"/>
          <w:sz w:val="32"/>
          <w:szCs w:val="32"/>
          <w:lang w:eastAsia="zh-CN"/>
        </w:rPr>
        <w:t>新</w:t>
      </w:r>
      <w:r>
        <w:rPr>
          <w:rFonts w:ascii="Times New Roman" w:hAnsi="Times New Roman" w:eastAsia="方正仿宋简体" w:cs="Times New Roman"/>
          <w:sz w:val="32"/>
          <w:szCs w:val="32"/>
        </w:rPr>
        <w:t>开工项目30个，竣工项目10个。</w:t>
      </w:r>
      <w:r>
        <w:rPr>
          <w:rFonts w:ascii="Times New Roman" w:hAnsi="Times New Roman" w:eastAsia="方正仿宋简体" w:cs="Times New Roman"/>
          <w:b/>
          <w:sz w:val="32"/>
          <w:szCs w:val="32"/>
        </w:rPr>
        <w:t>加强产业平台建设，</w:t>
      </w:r>
      <w:r>
        <w:rPr>
          <w:rFonts w:ascii="Times New Roman" w:hAnsi="Times New Roman" w:eastAsia="方正仿宋简体" w:cs="Times New Roman"/>
          <w:sz w:val="32"/>
          <w:szCs w:val="32"/>
        </w:rPr>
        <w:t>推进阿里犀牛智造二期、双创基地等园区建设，确保上半年交付；加快</w:t>
      </w:r>
      <w:r>
        <w:rPr>
          <w:rFonts w:hint="eastAsia" w:ascii="Times New Roman" w:hAnsi="Times New Roman" w:eastAsia="方正仿宋简体" w:cs="Times New Roman"/>
          <w:sz w:val="32"/>
          <w:szCs w:val="32"/>
        </w:rPr>
        <w:t>入驻</w:t>
      </w:r>
      <w:r>
        <w:rPr>
          <w:rFonts w:ascii="Times New Roman" w:hAnsi="Times New Roman" w:eastAsia="方正仿宋简体" w:cs="Times New Roman"/>
          <w:sz w:val="32"/>
          <w:szCs w:val="32"/>
        </w:rPr>
        <w:t>标准化厂房四期</w:t>
      </w:r>
      <w:r>
        <w:rPr>
          <w:rFonts w:hint="eastAsia" w:ascii="Times New Roman" w:hAnsi="Times New Roman" w:eastAsia="方正仿宋简体" w:cs="Times New Roman"/>
          <w:sz w:val="32"/>
          <w:szCs w:val="32"/>
        </w:rPr>
        <w:t>企业</w:t>
      </w:r>
      <w:r>
        <w:rPr>
          <w:rFonts w:ascii="Times New Roman" w:hAnsi="Times New Roman" w:eastAsia="方正仿宋简体" w:cs="Times New Roman"/>
          <w:sz w:val="32"/>
          <w:szCs w:val="32"/>
        </w:rPr>
        <w:t>装修进度，</w:t>
      </w:r>
      <w:r>
        <w:rPr>
          <w:rFonts w:hint="eastAsia" w:ascii="Times New Roman" w:hAnsi="Times New Roman" w:eastAsia="方正仿宋简体" w:cs="Times New Roman"/>
          <w:sz w:val="32"/>
          <w:szCs w:val="32"/>
        </w:rPr>
        <w:t>推动</w:t>
      </w:r>
      <w:r>
        <w:rPr>
          <w:rFonts w:ascii="Times New Roman" w:hAnsi="Times New Roman" w:eastAsia="方正仿宋简体" w:cs="Times New Roman"/>
          <w:sz w:val="32"/>
          <w:szCs w:val="32"/>
        </w:rPr>
        <w:t>尽快投产；加大工投云计算产业园等已投产园区企业调度力度，促进达效上规；加快阿尔法产业园二期、长三角一体化产业园、工投半导体产业园等园区前期工作，确保上半年进场施工</w:t>
      </w:r>
      <w:r>
        <w:rPr>
          <w:rFonts w:hint="eastAsia" w:ascii="Times New Roman" w:hAnsi="Times New Roman" w:eastAsia="方正仿宋简体" w:cs="Times New Roman"/>
          <w:sz w:val="32"/>
          <w:szCs w:val="32"/>
        </w:rPr>
        <w:t>。</w:t>
      </w:r>
      <w:r>
        <w:rPr>
          <w:rFonts w:ascii="Times New Roman" w:hAnsi="Times New Roman" w:eastAsia="方正仿宋简体" w:cs="Times New Roman"/>
          <w:b/>
          <w:sz w:val="32"/>
          <w:szCs w:val="32"/>
        </w:rPr>
        <w:t>加强创新平台建设，</w:t>
      </w:r>
      <w:r>
        <w:rPr>
          <w:rFonts w:ascii="Times New Roman" w:hAnsi="Times New Roman" w:eastAsia="方正仿宋简体" w:cs="Times New Roman"/>
          <w:sz w:val="32"/>
          <w:szCs w:val="32"/>
        </w:rPr>
        <w:t>以腾讯未来城市创新中心、网易联合创新中心、奇安信网络安全实验室、5G实验室等为基础，加快建设面向长三角区域</w:t>
      </w:r>
      <w:r>
        <w:rPr>
          <w:rFonts w:hint="eastAsia" w:ascii="Times New Roman" w:hAnsi="Times New Roman" w:eastAsia="方正仿宋简体" w:cs="Times New Roman"/>
          <w:sz w:val="32"/>
          <w:szCs w:val="32"/>
          <w:lang w:eastAsia="zh-CN"/>
        </w:rPr>
        <w:t>的数字产业</w:t>
      </w:r>
      <w:r>
        <w:rPr>
          <w:rFonts w:ascii="Times New Roman" w:hAnsi="Times New Roman" w:eastAsia="方正仿宋简体" w:cs="Times New Roman"/>
          <w:sz w:val="32"/>
          <w:szCs w:val="32"/>
        </w:rPr>
        <w:t>创新中心；加快推进小型超算中心、半导体研发平台、量子通信研发平台“一中心两平台”等创新平台建设，全力创建“人工智能+园区”应用示范区。</w:t>
      </w:r>
      <w:r>
        <w:rPr>
          <w:rFonts w:ascii="Times New Roman" w:hAnsi="Times New Roman" w:eastAsia="方正仿宋简体" w:cs="Times New Roman"/>
          <w:b/>
          <w:sz w:val="32"/>
          <w:szCs w:val="32"/>
        </w:rPr>
        <w:t>加强孵化平台建设，</w:t>
      </w:r>
      <w:r>
        <w:rPr>
          <w:rFonts w:ascii="Times New Roman" w:hAnsi="Times New Roman" w:eastAsia="方正仿宋简体" w:cs="Times New Roman"/>
          <w:sz w:val="32"/>
          <w:szCs w:val="32"/>
        </w:rPr>
        <w:t>重点调度众创空间入驻项目，</w:t>
      </w:r>
      <w:r>
        <w:rPr>
          <w:rFonts w:hint="eastAsia" w:ascii="Times New Roman" w:hAnsi="Times New Roman" w:eastAsia="方正仿宋简体" w:cs="Times New Roman"/>
          <w:sz w:val="32"/>
          <w:szCs w:val="32"/>
          <w:lang w:eastAsia="zh-CN"/>
        </w:rPr>
        <w:t>开工</w:t>
      </w:r>
      <w:r>
        <w:rPr>
          <w:rFonts w:ascii="Times New Roman" w:hAnsi="Times New Roman" w:eastAsia="方正仿宋简体" w:cs="Times New Roman"/>
          <w:sz w:val="32"/>
          <w:szCs w:val="32"/>
        </w:rPr>
        <w:t>蔻享</w:t>
      </w:r>
      <w:r>
        <w:rPr>
          <w:rFonts w:hint="eastAsia" w:ascii="Times New Roman" w:hAnsi="Times New Roman" w:eastAsia="方正仿宋简体" w:cs="Times New Roman"/>
          <w:sz w:val="32"/>
          <w:szCs w:val="32"/>
          <w:lang w:val="en-US" w:eastAsia="zh-CN"/>
        </w:rPr>
        <w:t>7000㎡新</w:t>
      </w:r>
      <w:r>
        <w:rPr>
          <w:rFonts w:ascii="Times New Roman" w:hAnsi="Times New Roman" w:eastAsia="方正仿宋简体" w:cs="Times New Roman"/>
          <w:sz w:val="32"/>
          <w:szCs w:val="32"/>
        </w:rPr>
        <w:t>孵化基地</w:t>
      </w:r>
      <w:r>
        <w:rPr>
          <w:rFonts w:hint="eastAsia" w:ascii="Times New Roman" w:hAnsi="Times New Roman" w:eastAsia="方正仿宋简体" w:cs="Times New Roman"/>
          <w:sz w:val="32"/>
          <w:szCs w:val="32"/>
          <w:lang w:eastAsia="zh-CN"/>
        </w:rPr>
        <w:t>建设，率先实现宿州学院</w:t>
      </w:r>
      <w:r>
        <w:rPr>
          <w:rFonts w:hint="eastAsia" w:ascii="Times New Roman" w:hAnsi="Times New Roman" w:eastAsia="方正仿宋简体" w:cs="Times New Roman"/>
          <w:sz w:val="32"/>
          <w:szCs w:val="32"/>
          <w:lang w:val="en-US" w:eastAsia="zh-CN"/>
        </w:rPr>
        <w:t>20名教授工作室进驻</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eastAsia="zh-CN"/>
        </w:rPr>
        <w:t>依托犀牛智造，打造</w:t>
      </w:r>
      <w:r>
        <w:rPr>
          <w:rFonts w:hint="eastAsia" w:ascii="Times New Roman" w:hAnsi="Times New Roman" w:eastAsia="方正仿宋简体" w:cs="Times New Roman"/>
          <w:sz w:val="32"/>
          <w:szCs w:val="32"/>
          <w:lang w:val="en-US" w:eastAsia="zh-CN"/>
        </w:rPr>
        <w:t>5万㎡的服装网红垂直</w:t>
      </w:r>
      <w:r>
        <w:rPr>
          <w:rFonts w:ascii="Times New Roman" w:hAnsi="Times New Roman" w:eastAsia="方正仿宋简体" w:cs="Times New Roman"/>
          <w:sz w:val="32"/>
          <w:szCs w:val="32"/>
        </w:rPr>
        <w:t>直播基地；5G实验室</w:t>
      </w:r>
      <w:r>
        <w:rPr>
          <w:rFonts w:hint="eastAsia" w:ascii="Times New Roman" w:hAnsi="Times New Roman" w:eastAsia="方正仿宋简体" w:cs="Times New Roman"/>
          <w:sz w:val="32"/>
          <w:szCs w:val="32"/>
          <w:lang w:eastAsia="zh-CN"/>
        </w:rPr>
        <w:t>力争</w:t>
      </w:r>
      <w:r>
        <w:rPr>
          <w:rFonts w:ascii="Times New Roman" w:hAnsi="Times New Roman" w:eastAsia="方正仿宋简体" w:cs="Times New Roman"/>
          <w:sz w:val="32"/>
          <w:szCs w:val="32"/>
        </w:rPr>
        <w:t>引进</w:t>
      </w:r>
      <w:r>
        <w:rPr>
          <w:rFonts w:hint="eastAsia" w:ascii="Times New Roman" w:hAnsi="Times New Roman" w:eastAsia="方正仿宋简体" w:cs="Times New Roman"/>
          <w:sz w:val="32"/>
          <w:szCs w:val="32"/>
          <w:lang w:eastAsia="zh-CN"/>
        </w:rPr>
        <w:t>法国必维公司</w:t>
      </w:r>
      <w:r>
        <w:rPr>
          <w:rFonts w:ascii="Times New Roman" w:hAnsi="Times New Roman" w:eastAsia="方正仿宋简体" w:cs="Times New Roman"/>
          <w:sz w:val="32"/>
          <w:szCs w:val="32"/>
        </w:rPr>
        <w:t>汽车检测</w:t>
      </w:r>
      <w:r>
        <w:rPr>
          <w:rFonts w:hint="eastAsia" w:ascii="Times New Roman" w:hAnsi="Times New Roman" w:eastAsia="方正仿宋简体" w:cs="Times New Roman"/>
          <w:sz w:val="32"/>
          <w:szCs w:val="32"/>
          <w:lang w:eastAsia="zh-CN"/>
        </w:rPr>
        <w:t>实验室</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eastAsia="zh-CN"/>
        </w:rPr>
        <w:t>加快</w:t>
      </w:r>
      <w:r>
        <w:rPr>
          <w:rFonts w:ascii="Times New Roman" w:hAnsi="Times New Roman" w:eastAsia="方正仿宋简体" w:cs="Times New Roman"/>
          <w:sz w:val="32"/>
          <w:szCs w:val="32"/>
        </w:rPr>
        <w:t>科硕、海客平台</w:t>
      </w:r>
      <w:r>
        <w:rPr>
          <w:rFonts w:hint="eastAsia" w:ascii="Times New Roman" w:hAnsi="Times New Roman" w:eastAsia="方正仿宋简体" w:cs="Times New Roman"/>
          <w:sz w:val="32"/>
          <w:szCs w:val="32"/>
          <w:lang w:eastAsia="zh-CN"/>
        </w:rPr>
        <w:t>建设，建立</w:t>
      </w:r>
      <w:r>
        <w:rPr>
          <w:rFonts w:ascii="Times New Roman" w:hAnsi="Times New Roman" w:eastAsia="方正仿宋简体" w:cs="Times New Roman"/>
          <w:sz w:val="32"/>
          <w:szCs w:val="32"/>
        </w:rPr>
        <w:t>软件设计和人才培训</w:t>
      </w:r>
      <w:r>
        <w:rPr>
          <w:rFonts w:hint="eastAsia" w:ascii="Times New Roman" w:hAnsi="Times New Roman" w:eastAsia="方正仿宋简体" w:cs="Times New Roman"/>
          <w:sz w:val="32"/>
          <w:szCs w:val="32"/>
          <w:lang w:eastAsia="zh-CN"/>
        </w:rPr>
        <w:t>基地</w:t>
      </w:r>
      <w:r>
        <w:rPr>
          <w:rFonts w:ascii="Times New Roman" w:hAnsi="Times New Roman" w:eastAsia="方正仿宋简体" w:cs="Times New Roman"/>
          <w:sz w:val="32"/>
          <w:szCs w:val="32"/>
        </w:rPr>
        <w:t>；第一创客引入腾讯</w:t>
      </w:r>
      <w:r>
        <w:rPr>
          <w:rFonts w:hint="eastAsia" w:ascii="Times New Roman" w:hAnsi="Times New Roman" w:eastAsia="方正仿宋简体" w:cs="Times New Roman"/>
          <w:sz w:val="32"/>
          <w:szCs w:val="32"/>
        </w:rPr>
        <w:t>系</w:t>
      </w:r>
      <w:r>
        <w:rPr>
          <w:rFonts w:ascii="Times New Roman" w:hAnsi="Times New Roman" w:eastAsia="方正仿宋简体" w:cs="Times New Roman"/>
          <w:sz w:val="32"/>
          <w:szCs w:val="32"/>
        </w:rPr>
        <w:t>生态企业。</w:t>
      </w:r>
      <w:r>
        <w:rPr>
          <w:rFonts w:hint="eastAsia" w:ascii="Times New Roman" w:hAnsi="Times New Roman" w:eastAsia="方正仿宋简体" w:cs="Times New Roman"/>
          <w:sz w:val="32"/>
          <w:szCs w:val="32"/>
          <w:lang w:eastAsia="zh-CN"/>
        </w:rPr>
        <w:t>今年再引入高层次人才团队</w:t>
      </w:r>
      <w:r>
        <w:rPr>
          <w:rFonts w:hint="eastAsia" w:ascii="Times New Roman" w:hAnsi="Times New Roman" w:eastAsia="方正仿宋简体" w:cs="Times New Roman"/>
          <w:sz w:val="32"/>
          <w:szCs w:val="32"/>
          <w:lang w:val="en-US" w:eastAsia="zh-CN"/>
        </w:rPr>
        <w:t>5家左右，力争成功申报省级人才团队5家。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3" w:firstLineChars="200"/>
        <w:textAlignment w:val="auto"/>
        <w:rPr>
          <w:rFonts w:ascii="Times New Roman" w:hAnsi="Times New Roman" w:eastAsia="方正仿宋简体" w:cs="Times New Roman"/>
          <w:b/>
          <w:bCs/>
          <w:sz w:val="32"/>
          <w:szCs w:val="32"/>
        </w:rPr>
      </w:pPr>
      <w:r>
        <w:rPr>
          <w:rFonts w:ascii="Times New Roman" w:hAnsi="Times New Roman" w:eastAsia="方正仿宋简体" w:cs="Times New Roman"/>
          <w:b/>
          <w:sz w:val="32"/>
          <w:szCs w:val="32"/>
        </w:rPr>
        <w:t>全面加强党的建设，统筹全面发展。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b/>
          <w:bCs/>
          <w:sz w:val="32"/>
          <w:szCs w:val="32"/>
        </w:rPr>
        <w:t>加强政治建设，</w:t>
      </w:r>
      <w:r>
        <w:rPr>
          <w:rFonts w:ascii="Times New Roman" w:hAnsi="Times New Roman" w:eastAsia="方正仿宋简体" w:cs="Times New Roman"/>
          <w:sz w:val="32"/>
          <w:szCs w:val="32"/>
        </w:rPr>
        <w:t>深入贯彻落实党的十九届五中全会精神和习近平总书记考察安徽重要讲话精神，严守政治纪律和政治规矩，坚决贯彻执行中央和省委、市委的决策部署。</w:t>
      </w:r>
      <w:r>
        <w:rPr>
          <w:rFonts w:ascii="Times New Roman" w:hAnsi="Times New Roman" w:eastAsia="方正仿宋简体" w:cs="Times New Roman"/>
          <w:b/>
          <w:bCs/>
          <w:sz w:val="32"/>
          <w:szCs w:val="32"/>
        </w:rPr>
        <w:t>加强班子建设，</w:t>
      </w:r>
      <w:r>
        <w:rPr>
          <w:rFonts w:ascii="Times New Roman" w:hAnsi="Times New Roman" w:eastAsia="方正仿宋简体" w:cs="Times New Roman"/>
          <w:sz w:val="32"/>
          <w:szCs w:val="32"/>
        </w:rPr>
        <w:t>严格执行民主集中制等党内制度，不断增强班子团结力凝聚力战斗力。</w:t>
      </w:r>
      <w:r>
        <w:rPr>
          <w:rFonts w:ascii="Times New Roman" w:hAnsi="Times New Roman" w:eastAsia="方正仿宋简体" w:cs="Times New Roman"/>
          <w:b/>
          <w:bCs/>
          <w:sz w:val="32"/>
          <w:szCs w:val="32"/>
        </w:rPr>
        <w:t>加强队伍建设，</w:t>
      </w:r>
      <w:r>
        <w:rPr>
          <w:rFonts w:ascii="Times New Roman" w:hAnsi="Times New Roman" w:eastAsia="方正仿宋简体" w:cs="Times New Roman"/>
          <w:sz w:val="32"/>
          <w:szCs w:val="32"/>
        </w:rPr>
        <w:t>坚持政治标准，树立正确用人导向，激发广大干部在园区加快发展中担当作为；</w:t>
      </w:r>
      <w:r>
        <w:rPr>
          <w:rFonts w:ascii="Times New Roman" w:hAnsi="Times New Roman" w:eastAsia="方正仿宋简体" w:cs="Times New Roman"/>
          <w:b/>
          <w:bCs/>
          <w:sz w:val="32"/>
          <w:szCs w:val="32"/>
        </w:rPr>
        <w:t>加强党风廉政建设，</w:t>
      </w:r>
      <w:r>
        <w:rPr>
          <w:rFonts w:ascii="Times New Roman" w:hAnsi="Times New Roman" w:eastAsia="方正仿宋简体" w:cs="Times New Roman"/>
          <w:bCs/>
          <w:sz w:val="32"/>
          <w:szCs w:val="32"/>
        </w:rPr>
        <w:t>狠抓中央巡视、省委巡视及市委巡察整改落实，</w:t>
      </w:r>
      <w:r>
        <w:rPr>
          <w:rFonts w:ascii="Times New Roman" w:hAnsi="Times New Roman" w:eastAsia="方正仿宋简体" w:cs="Times New Roman"/>
          <w:sz w:val="32"/>
          <w:szCs w:val="32"/>
        </w:rPr>
        <w:t>严格重大项目、重大资金、重大工程等敏感环节廉政风险点管控，强化政治监督、日常监督、权力监督，为园区高质量发展提供坚强纪律保障。</w:t>
      </w:r>
      <w:r>
        <w:rPr>
          <w:rFonts w:hint="eastAsia" w:ascii="Times New Roman" w:hAnsi="Times New Roman" w:eastAsia="方正仿宋简体" w:cs="Times New Roman"/>
          <w:sz w:val="32"/>
          <w:szCs w:val="32"/>
          <w:lang w:eastAsia="zh-CN"/>
        </w:rPr>
        <w:t>加强学习，提升本领，围绕新经济、新知识、新业态、新模式，提升全园区的专业水平，专业能力。特别是学深悟透长三角一体化发展战略、省委省政府加快推进皖北产业转移集聚区建设的实施意见，按照精细化的思维方式，不断提高各级干部的专业能力、专业思维、专业素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简体" w:cs="Times New Roman"/>
          <w:sz w:val="32"/>
          <w:szCs w:val="32"/>
        </w:rPr>
      </w:pPr>
      <w:r>
        <w:rPr>
          <w:rFonts w:ascii="Times New Roman" w:hAnsi="Times New Roman" w:eastAsia="方正楷体简体" w:cs="Times New Roman"/>
          <w:sz w:val="32"/>
          <w:szCs w:val="32"/>
        </w:rPr>
        <w:t>（四）工作建议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Times New Roman"/>
          <w:sz w:val="32"/>
          <w:szCs w:val="32"/>
          <w:lang w:val="en-US" w:eastAsia="zh-CN"/>
        </w:rPr>
      </w:pPr>
      <w:r>
        <w:rPr>
          <w:rFonts w:ascii="Times New Roman" w:hAnsi="Times New Roman" w:eastAsia="方正仿宋简体" w:cs="Times New Roman"/>
          <w:b/>
          <w:sz w:val="32"/>
          <w:szCs w:val="32"/>
        </w:rPr>
        <w:t>1.</w:t>
      </w:r>
      <w:r>
        <w:rPr>
          <w:rFonts w:hint="eastAsia" w:ascii="Times New Roman" w:hAnsi="Times New Roman" w:eastAsia="方正仿宋简体" w:cs="Times New Roman"/>
          <w:b/>
          <w:sz w:val="32"/>
          <w:szCs w:val="32"/>
          <w:lang w:val="en-US" w:eastAsia="zh-CN"/>
        </w:rPr>
        <w:t xml:space="preserve"> </w:t>
      </w:r>
      <w:r>
        <w:rPr>
          <w:rFonts w:ascii="Times New Roman" w:hAnsi="Times New Roman" w:eastAsia="方正仿宋简体" w:cs="Times New Roman"/>
          <w:b/>
          <w:sz w:val="32"/>
          <w:szCs w:val="32"/>
        </w:rPr>
        <w:t>建议调整园区规划范围，拓展园区发展空间</w:t>
      </w:r>
      <w:r>
        <w:rPr>
          <w:rFonts w:ascii="Times New Roman" w:hAnsi="Times New Roman" w:eastAsia="方正仿宋简体" w:cs="Times New Roman"/>
          <w:sz w:val="32"/>
          <w:szCs w:val="32"/>
        </w:rPr>
        <w:t>。目前，高新区核心区内可用产业用地仅剩800亩，园区空间承载能力严重不足。</w:t>
      </w:r>
      <w:r>
        <w:rPr>
          <w:rFonts w:hint="eastAsia" w:ascii="Times New Roman" w:hAnsi="Times New Roman" w:eastAsia="方正仿宋简体" w:cs="Times New Roman"/>
          <w:sz w:val="32"/>
          <w:szCs w:val="32"/>
          <w:lang w:eastAsia="zh-CN"/>
        </w:rPr>
        <w:t>建议将园区辖区内的大王村纳入城市规划区。如有可能划转港口路以西、竹邑路以南、新汴河以北的区域，进一步拓展发展空间。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2.</w:t>
      </w:r>
      <w:r>
        <w:rPr>
          <w:rFonts w:hint="eastAsia" w:ascii="Times New Roman" w:hAnsi="Times New Roman" w:eastAsia="方正仿宋简体" w:cs="Times New Roman"/>
          <w:b/>
          <w:sz w:val="32"/>
          <w:szCs w:val="32"/>
          <w:lang w:val="en-US" w:eastAsia="zh-CN"/>
        </w:rPr>
        <w:t xml:space="preserve"> </w:t>
      </w:r>
      <w:r>
        <w:rPr>
          <w:rFonts w:ascii="Times New Roman" w:hAnsi="Times New Roman" w:eastAsia="方正仿宋简体" w:cs="Times New Roman"/>
          <w:b/>
          <w:sz w:val="32"/>
          <w:szCs w:val="32"/>
        </w:rPr>
        <w:t>建议调整土地出让金返还比例，缓解园区资金压力</w:t>
      </w:r>
      <w:r>
        <w:rPr>
          <w:rFonts w:ascii="Times New Roman" w:hAnsi="Times New Roman" w:eastAsia="方正仿宋简体" w:cs="Times New Roman"/>
          <w:sz w:val="32"/>
          <w:szCs w:val="32"/>
        </w:rPr>
        <w:t>。目前，园区面临平台公司融资进入还款期、重大项目政策兑现窗口期、重大项目投资集中期三大压力。高新建投、华瑞2个国企平台公司分别累计融资41.1亿元、16.5亿元，建设数据中心、双创产业基地、中欧产业园等重点基础设施，为园区产业集聚、提升配套做出了突出贡献。其中，高新建投公司融资的20.5亿元、华瑞公司融资的10.5亿元共31亿元已经进入还款期，融资压力剧增。请示从2021年起新出让的商住土地出让金是否能全部返还高新区，以支持园区发展。同时鉴于高新区土地征迁情况较为复杂，目前园区已出让的商住土地出让金，建议按照4:6比例予以拨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附件：1. 阿里犀牛智造产业园建设情况</w:t>
      </w:r>
    </w:p>
    <w:p>
      <w:pPr>
        <w:keepNext w:val="0"/>
        <w:keepLines w:val="0"/>
        <w:pageBreakBefore w:val="0"/>
        <w:widowControl w:val="0"/>
        <w:kinsoku/>
        <w:wordWrap/>
        <w:overflowPunct/>
        <w:topLinePunct w:val="0"/>
        <w:autoSpaceDE/>
        <w:autoSpaceDN/>
        <w:bidi w:val="0"/>
        <w:adjustRightInd/>
        <w:snapToGrid/>
        <w:spacing w:line="600" w:lineRule="exact"/>
        <w:ind w:left="1277" w:leftChars="608" w:firstLine="640" w:firstLineChars="20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2. 高新区2019-2020年招商引资签约项目建设情况统计表</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3. 高新区2020年重点招商跟踪项目一览表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 xml:space="preserve">      </w:t>
      </w:r>
      <w:r>
        <w:rPr>
          <w:rFonts w:hint="default" w:ascii="Times New Roman" w:hAnsi="Times New Roman" w:eastAsia="方正仿宋简体" w:cs="Times New Roman"/>
          <w:color w:val="auto"/>
          <w:sz w:val="32"/>
          <w:szCs w:val="32"/>
          <w:highlight w:val="none"/>
          <w:lang w:val="en-US" w:eastAsia="zh-CN"/>
        </w:rPr>
        <w:t xml:space="preserve">      </w:t>
      </w:r>
      <w:r>
        <w:rPr>
          <w:rFonts w:hint="default" w:ascii="Times New Roman" w:hAnsi="Times New Roman" w:eastAsia="方正仿宋简体" w:cs="Times New Roman"/>
          <w:color w:val="auto"/>
          <w:sz w:val="32"/>
          <w:szCs w:val="32"/>
          <w:highlight w:val="none"/>
        </w:rPr>
        <w:t>4. 高新区2020年城区调度重点项目进度一览表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 xml:space="preserve">      </w:t>
      </w:r>
      <w:r>
        <w:rPr>
          <w:rFonts w:hint="default" w:ascii="Times New Roman" w:hAnsi="Times New Roman" w:eastAsia="方正仿宋简体" w:cs="Times New Roman"/>
          <w:color w:val="auto"/>
          <w:sz w:val="32"/>
          <w:szCs w:val="32"/>
          <w:highlight w:val="none"/>
          <w:lang w:val="en-US" w:eastAsia="zh-CN"/>
        </w:rPr>
        <w:t xml:space="preserve">      </w:t>
      </w:r>
      <w:r>
        <w:rPr>
          <w:rFonts w:hint="default" w:ascii="Times New Roman" w:hAnsi="Times New Roman" w:eastAsia="方正仿宋简体" w:cs="Times New Roman"/>
          <w:color w:val="auto"/>
          <w:sz w:val="32"/>
          <w:szCs w:val="32"/>
          <w:highlight w:val="none"/>
        </w:rPr>
        <w:t xml:space="preserve">5. </w:t>
      </w:r>
      <w:r>
        <w:rPr>
          <w:rFonts w:hint="default" w:ascii="Times New Roman" w:hAnsi="Times New Roman" w:eastAsia="方正仿宋简体" w:cs="Times New Roman"/>
          <w:bCs/>
          <w:color w:val="auto"/>
          <w:kern w:val="0"/>
          <w:sz w:val="32"/>
          <w:szCs w:val="32"/>
          <w:highlight w:val="none"/>
        </w:rPr>
        <w:t>市高新区融资项目表</w:t>
      </w:r>
    </w:p>
    <w:p>
      <w:pPr>
        <w:ind w:left="1600" w:hanging="1600" w:hangingChars="500"/>
        <w:rPr>
          <w:rFonts w:hint="default" w:ascii="Times New Roman" w:hAnsi="Times New Roman" w:eastAsia="方正仿宋简体" w:cs="Times New Roman"/>
          <w:color w:val="auto"/>
          <w:w w:val="95"/>
          <w:sz w:val="32"/>
          <w:szCs w:val="32"/>
          <w:highlight w:val="none"/>
          <w:lang w:val="en-US" w:eastAsia="zh-CN"/>
        </w:rPr>
      </w:pPr>
      <w:r>
        <w:rPr>
          <w:rFonts w:hint="eastAsia" w:ascii="Times New Roman" w:hAnsi="Times New Roman" w:eastAsia="黑体" w:cs="Times New Roman"/>
          <w:sz w:val="32"/>
          <w:szCs w:val="32"/>
          <w:lang w:val="en-US" w:eastAsia="zh-CN"/>
        </w:rPr>
        <w:t xml:space="preserve">            6. </w:t>
      </w:r>
      <w:r>
        <w:rPr>
          <w:rFonts w:hint="eastAsia" w:ascii="Times New Roman" w:hAnsi="Times New Roman" w:eastAsia="方正仿宋简体" w:cs="Times New Roman"/>
          <w:color w:val="auto"/>
          <w:w w:val="95"/>
          <w:sz w:val="32"/>
          <w:szCs w:val="32"/>
          <w:highlight w:val="none"/>
          <w:lang w:val="en-US" w:eastAsia="zh-CN"/>
        </w:rPr>
        <w:t>高新区土地利用总体规划图、用地布局规划图</w:t>
      </w:r>
    </w:p>
    <w:p>
      <w:pPr>
        <w:rPr>
          <w:rFonts w:hint="default"/>
        </w:rPr>
      </w:pPr>
      <w:r>
        <w:rPr>
          <w:rFonts w:hint="default"/>
        </w:rPr>
        <w:br w:type="page"/>
      </w:r>
    </w:p>
    <w:p>
      <w:pPr>
        <w:spacing w:line="600" w:lineRule="exact"/>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1</w:t>
      </w:r>
    </w:p>
    <w:p>
      <w:pPr>
        <w:jc w:val="center"/>
        <w:rPr>
          <w:rFonts w:ascii="Times New Roman" w:hAnsi="Times New Roman" w:cs="Times New Roman"/>
        </w:rPr>
      </w:pPr>
      <w:r>
        <w:rPr>
          <w:rFonts w:ascii="Times New Roman" w:hAnsi="Times New Roman" w:eastAsia="方正小标宋简体" w:cs="Times New Roman"/>
          <w:sz w:val="44"/>
          <w:szCs w:val="44"/>
        </w:rPr>
        <w:t>阿里犀牛智造产业园建设情况</w:t>
      </w:r>
    </w:p>
    <w:p>
      <w:pPr>
        <w:ind w:firstLine="640" w:firstLineChars="200"/>
        <w:rPr>
          <w:rFonts w:ascii="Times New Roman" w:hAnsi="Times New Roman" w:eastAsia="方正仿宋简体" w:cs="Times New Roman"/>
          <w:sz w:val="32"/>
          <w:szCs w:val="32"/>
        </w:rPr>
      </w:pP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w:t>
      </w:r>
      <w:r>
        <w:rPr>
          <w:rFonts w:ascii="黑体" w:hAnsi="黑体" w:eastAsia="黑体" w:cs="Times New Roman"/>
          <w:sz w:val="32"/>
          <w:szCs w:val="32"/>
        </w:rPr>
        <w:t>工程项目建设情况</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3#厂房1层展厅：整体装修已完成并具备了参观条件，经初步验收并结合阿里方提出新的要求，开始进行细节整改，预计两周内整改及改造完成。</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 xml:space="preserve">园区工程：园区西围墙外自行车棚及充电桩已安装完成，正在进行送电调试。                                                                                                                                                                                                                               </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6#厂房~9#厂房：5#、6#、8#厂房已封顶，正在进行一、二层隔断砌筑，9#宿舍楼主体施工至地下室，正在出土。</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7#食堂装修：一层售卖区钢骨架已完成，岗位补风系统已完成，东北角、西北角楼梯间抹灰已完成，墙砖铺贴已完成，消防喷淋已完成，电力桥架已安装完成，卫生间墙砖已铺贴完成，后厨区操作间地砖已铺完50%、用餐区地砖铺贴至40%，二层墙砖铺贴已完成60%；一 二层空调内机安装完成，UV板基层基本完成。预计1月底1-2层初步完成，3月1日食堂营业。</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7#食堂周边管网：供水管道已铺设完成，等待楼内装修完成可随时供水；燃气管道围墙内已铺设完成，正在进行围墙外主干道顶管和楼内铺设，预计2020年1月15日完工通气；供电管道楼周边已铺设完成，正在进行变电所图纸深化和施工；消防、雨污水管网已铺设完成。</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w:t>
      </w:r>
      <w:r>
        <w:rPr>
          <w:rFonts w:ascii="黑体" w:hAnsi="黑体" w:eastAsia="黑体" w:cs="Times New Roman"/>
          <w:sz w:val="32"/>
          <w:szCs w:val="32"/>
        </w:rPr>
        <w:t>阿里生产运行情况。</w:t>
      </w:r>
    </w:p>
    <w:p>
      <w:pPr>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 xml:space="preserve">人员情况：共录用员工613人，2月底预计总用工900人，3月底预计1500人。 </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设备情况：完成投资5000万，目前10条生产线已投入使用，3#厂房二、三层的智能悬挂系统正在陆续到货，三月底前完成安装。</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生产情况：从8月中旬投产以来累计完成产值约2500万元。</w:t>
      </w:r>
    </w:p>
    <w:p>
      <w:pPr>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三、招工情况</w:t>
      </w:r>
    </w:p>
    <w:p>
      <w:pPr>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阿里巴巴犀牛项目4月30日签约，9月16日开全球发布，管委会安排专门人员跟踪对接服务，通过各种途径为企业推荐熟练技工，截止目前共推荐报名4326人。 </w:t>
      </w:r>
    </w:p>
    <w:p>
      <w:pPr>
        <w:numPr>
          <w:ilvl w:val="0"/>
          <w:numId w:val="2"/>
        </w:num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主要做法。</w:t>
      </w:r>
    </w:p>
    <w:p>
      <w:pPr>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一是</w:t>
      </w:r>
      <w:r>
        <w:rPr>
          <w:rFonts w:hint="default" w:ascii="Times New Roman" w:hAnsi="Times New Roman" w:eastAsia="方正仿宋简体" w:cs="Times New Roman"/>
          <w:sz w:val="32"/>
          <w:szCs w:val="32"/>
        </w:rPr>
        <w:t>制定奖励政策。来园区就业大中专院校毕业生工作满6个月，奖励3000元，介绍人员来园就业的每人奖励500元。对介绍人员到阿里巴巴服装就业的人力资源机构，人员就业满半年奖励500元，就业满一年奖励1000元。</w:t>
      </w:r>
    </w:p>
    <w:p>
      <w:pPr>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二是</w:t>
      </w:r>
      <w:r>
        <w:rPr>
          <w:rFonts w:hint="default" w:ascii="Times New Roman" w:hAnsi="Times New Roman" w:eastAsia="方正仿宋简体" w:cs="Times New Roman"/>
          <w:sz w:val="32"/>
          <w:szCs w:val="32"/>
        </w:rPr>
        <w:t>建立人才库。开发易政企人才库用工软件平台，对辖区内劳动力情况进行摸底，对人员信息进行分类，确保推荐就业时专业对口，目前易政企录入人员信息8006人（不包括阿里巴巴犀牛、和君纵达单独管理的2200人），其中求职人员信息3191人。</w:t>
      </w:r>
    </w:p>
    <w:p>
      <w:pPr>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三是</w:t>
      </w:r>
      <w:r>
        <w:rPr>
          <w:rFonts w:hint="default" w:ascii="Times New Roman" w:hAnsi="Times New Roman" w:eastAsia="方正仿宋简体" w:cs="Times New Roman"/>
          <w:sz w:val="32"/>
          <w:szCs w:val="32"/>
        </w:rPr>
        <w:t>组织招聘会。园区每周日上午组织招聘会，截至目前共组织招聘会53场，共计到访人员4.5万人次。</w:t>
      </w:r>
    </w:p>
    <w:p>
      <w:pPr>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四是</w:t>
      </w:r>
      <w:r>
        <w:rPr>
          <w:rFonts w:hint="default" w:ascii="Times New Roman" w:hAnsi="Times New Roman" w:eastAsia="方正仿宋简体" w:cs="Times New Roman"/>
          <w:sz w:val="32"/>
          <w:szCs w:val="32"/>
        </w:rPr>
        <w:t>加强机构合作。组织全市人力资源机构30余家，与企业召开需求对接会，开展业务对接，目前阿里巴巴已签约合作9家人力资源机构。</w:t>
      </w:r>
    </w:p>
    <w:p>
      <w:pPr>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五是</w:t>
      </w:r>
      <w:r>
        <w:rPr>
          <w:rFonts w:hint="default" w:ascii="Times New Roman" w:hAnsi="Times New Roman" w:eastAsia="方正仿宋简体" w:cs="Times New Roman"/>
          <w:sz w:val="32"/>
          <w:szCs w:val="32"/>
        </w:rPr>
        <w:t xml:space="preserve">开展校企合作。组织宿州应用技术学校与阿里巴巴犀牛智造开展校企培训业务，目前两期无服装制造经验人员61名经培训后已全部到岗参加工作。三期力争培训规模达到200人，力争春节期间培训人员达到1000人。依托华瑞产业园3#楼，建设7000㎡阿里巴巴新制造人才培养基地，将承担春节大批量招工培训任务。                                                                                                                                                                                                                                                                                                                                                                                                                                                                                                                                                                                                                                                                                                                                                                                                                                                                                                                                                                                                                                                                                                                                                                                                                                                                                                                                                                      </w:t>
      </w:r>
    </w:p>
    <w:p>
      <w:pPr>
        <w:numPr>
          <w:ilvl w:val="0"/>
          <w:numId w:val="2"/>
        </w:numPr>
        <w:ind w:left="0" w:leftChars="0"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招工宣传开展情况。</w:t>
      </w:r>
    </w:p>
    <w:p>
      <w:pPr>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一是</w:t>
      </w:r>
      <w:r>
        <w:rPr>
          <w:rFonts w:hint="default" w:ascii="Times New Roman" w:hAnsi="Times New Roman" w:eastAsia="方正仿宋简体" w:cs="Times New Roman"/>
          <w:sz w:val="32"/>
          <w:szCs w:val="32"/>
        </w:rPr>
        <w:t>利用抖音，微信等自媒体，通过推送朋友圈，建立微信群，推广招工需求，吸引外地就业者返乡就业，目前高新区招工微信添加求职人员5500人，抖音账号总点击量已超1000万人次。</w:t>
      </w:r>
    </w:p>
    <w:p>
      <w:pPr>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二是</w:t>
      </w:r>
      <w:r>
        <w:rPr>
          <w:rFonts w:hint="default" w:ascii="Times New Roman" w:hAnsi="Times New Roman" w:eastAsia="方正仿宋简体" w:cs="Times New Roman"/>
          <w:sz w:val="32"/>
          <w:szCs w:val="32"/>
        </w:rPr>
        <w:t>在直播宿州栏目开播前后播出专题招工宣传片，在交通广播1073、961电台播出招工宣传，在埇桥区6个乡镇电视台黄金时间播出电视叠加字幕游走广告。</w:t>
      </w:r>
    </w:p>
    <w:p>
      <w:pPr>
        <w:spacing w:line="56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三是</w:t>
      </w:r>
      <w:r>
        <w:rPr>
          <w:rFonts w:hint="default" w:ascii="Times New Roman" w:hAnsi="Times New Roman" w:eastAsia="方正仿宋简体" w:cs="Times New Roman"/>
          <w:sz w:val="32"/>
          <w:szCs w:val="32"/>
        </w:rPr>
        <w:t xml:space="preserve">在市区部分小区出入口做招工宣传，在高新区周边20公里90多个自然庄树立高新区招工宣传牌，选择离园区较近的乡镇，符离镇、夹沟乡、西二铺乡、古饶镇做为宣传方向，组织乡镇村两委、村民到高新区参观了解就业环境和待遇，同时联系获取疫情防控外出人员统计表，为下一步吸引长三角返乡务工人员回流做准备。并计划在春节期间在周边50平方公里内各重点镇村，逐村投放阿里招工广告展牌。 </w:t>
      </w:r>
    </w:p>
    <w:p>
      <w:pPr>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四是</w:t>
      </w:r>
      <w:r>
        <w:rPr>
          <w:rFonts w:hint="default" w:ascii="Times New Roman" w:hAnsi="Times New Roman" w:eastAsia="方正仿宋简体" w:cs="Times New Roman"/>
          <w:sz w:val="32"/>
          <w:szCs w:val="32"/>
        </w:rPr>
        <w:t>正在对接人社局、长三角等地地商会、老乡会等有关方面，多渠道获取我市在外地服装行业务工人员信息，借助接你回家活动吸引外出务工人员来园求职。</w:t>
      </w:r>
    </w:p>
    <w:p>
      <w:pPr>
        <w:ind w:firstLine="640" w:firstLineChars="200"/>
        <w:rPr>
          <w:rFonts w:ascii="黑体" w:hAnsi="黑体" w:eastAsia="黑体" w:cs="Times New Roman"/>
          <w:sz w:val="32"/>
          <w:szCs w:val="32"/>
        </w:rPr>
      </w:pPr>
      <w:r>
        <w:rPr>
          <w:rFonts w:hint="eastAsia" w:ascii="黑体" w:hAnsi="黑体" w:eastAsia="黑体" w:cs="Times New Roman"/>
          <w:sz w:val="32"/>
          <w:szCs w:val="32"/>
          <w:lang w:eastAsia="zh-CN"/>
        </w:rPr>
        <w:t>四、</w:t>
      </w:r>
      <w:r>
        <w:rPr>
          <w:rFonts w:hint="eastAsia" w:ascii="黑体" w:hAnsi="黑体" w:eastAsia="黑体" w:cs="Times New Roman"/>
          <w:sz w:val="32"/>
          <w:szCs w:val="32"/>
        </w:rPr>
        <w:t>存在困难和需求</w:t>
      </w:r>
    </w:p>
    <w:p>
      <w:pPr>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一是</w:t>
      </w:r>
      <w:r>
        <w:rPr>
          <w:rFonts w:hint="default" w:ascii="Times New Roman" w:hAnsi="Times New Roman" w:eastAsia="方正仿宋简体" w:cs="Times New Roman"/>
          <w:sz w:val="32"/>
          <w:szCs w:val="32"/>
        </w:rPr>
        <w:t>高新区没有人社机构部门以及相关资质，企业培训和业务合作没有通畅的渠道。各学校需委托埇桥区申请，建议市人社局直接预留指标给园区下属力创人力资源公司，灵活解决园区企业培训事宜。</w:t>
      </w:r>
    </w:p>
    <w:p>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二是</w:t>
      </w:r>
      <w:r>
        <w:rPr>
          <w:rFonts w:hint="default" w:ascii="Times New Roman" w:hAnsi="Times New Roman" w:eastAsia="方正仿宋简体" w:cs="Times New Roman"/>
          <w:sz w:val="32"/>
          <w:szCs w:val="32"/>
        </w:rPr>
        <w:t>培训学校扩面。宿州应用技术学校培训场地和师资力量有限，建议其他有条件的学院可以利用现有条件增加相关课程和参与培训。</w:t>
      </w:r>
    </w:p>
    <w:p>
      <w:pPr>
        <w:ind w:firstLine="643" w:firstLineChars="200"/>
        <w:rPr>
          <w:rFonts w:hint="default" w:ascii="Times New Roman" w:hAnsi="Times New Roman" w:eastAsia="方正仿宋简体" w:cs="Times New Roman"/>
          <w:sz w:val="32"/>
          <w:szCs w:val="32"/>
        </w:rPr>
        <w:sectPr>
          <w:footerReference r:id="rId3" w:type="default"/>
          <w:pgSz w:w="11906" w:h="16838"/>
          <w:pgMar w:top="1701" w:right="1701" w:bottom="1701" w:left="1701" w:header="851" w:footer="992" w:gutter="0"/>
          <w:cols w:space="425" w:num="1"/>
          <w:docGrid w:type="lines" w:linePitch="312" w:charSpace="0"/>
        </w:sectPr>
      </w:pPr>
      <w:r>
        <w:rPr>
          <w:rFonts w:hint="default" w:ascii="Times New Roman" w:hAnsi="Times New Roman" w:eastAsia="方正仿宋简体" w:cs="Times New Roman"/>
          <w:b/>
          <w:sz w:val="32"/>
          <w:szCs w:val="32"/>
        </w:rPr>
        <w:t>三是</w:t>
      </w:r>
      <w:r>
        <w:rPr>
          <w:rFonts w:hint="default" w:ascii="Times New Roman" w:hAnsi="Times New Roman" w:eastAsia="方正仿宋简体" w:cs="Times New Roman"/>
          <w:sz w:val="32"/>
          <w:szCs w:val="32"/>
        </w:rPr>
        <w:t>园区下一步计划组织企业到县区进行招工宣讲，并在各地设招工展示牌，请求地方配合。</w:t>
      </w:r>
    </w:p>
    <w:p>
      <w:pPr>
        <w:pStyle w:val="2"/>
        <w:spacing w:line="280" w:lineRule="exact"/>
        <w:ind w:firstLine="0"/>
        <w:rPr>
          <w:rFonts w:hint="default" w:ascii="Times New Roman" w:hAnsi="Times New Roman" w:cs="Times New Roman" w:eastAsiaTheme="minorEastAsia"/>
          <w:kern w:val="0"/>
          <w:sz w:val="24"/>
          <w:szCs w:val="24"/>
        </w:rPr>
      </w:pPr>
    </w:p>
    <w:p>
      <w:pPr>
        <w:spacing w:line="600" w:lineRule="exact"/>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2</w:t>
      </w: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高新区招商引资</w:t>
      </w:r>
      <w:r>
        <w:rPr>
          <w:rFonts w:hint="eastAsia" w:ascii="Times New Roman" w:hAnsi="Times New Roman" w:eastAsia="方正小标宋_GBK" w:cs="Times New Roman"/>
          <w:sz w:val="44"/>
          <w:szCs w:val="44"/>
          <w:lang w:eastAsia="zh-CN"/>
        </w:rPr>
        <w:t>在建及</w:t>
      </w:r>
      <w:r>
        <w:rPr>
          <w:rFonts w:hint="default" w:ascii="Times New Roman" w:hAnsi="Times New Roman" w:eastAsia="方正小标宋_GBK" w:cs="Times New Roman"/>
          <w:sz w:val="44"/>
          <w:szCs w:val="44"/>
        </w:rPr>
        <w:t>签约项目情况统计表</w:t>
      </w:r>
    </w:p>
    <w:p>
      <w:pPr>
        <w:rPr>
          <w:rFonts w:hint="default" w:ascii="Times New Roman" w:hAnsi="Times New Roman" w:cs="Times New Roman"/>
          <w:lang w:eastAsia="zh-CN"/>
        </w:rPr>
      </w:pPr>
    </w:p>
    <w:tbl>
      <w:tblPr>
        <w:tblStyle w:val="6"/>
        <w:tblW w:w="0" w:type="auto"/>
        <w:tblInd w:w="0" w:type="dxa"/>
        <w:shd w:val="clear" w:color="auto" w:fill="auto"/>
        <w:tblLayout w:type="fixed"/>
        <w:tblCellMar>
          <w:top w:w="0" w:type="dxa"/>
          <w:left w:w="0" w:type="dxa"/>
          <w:bottom w:w="0" w:type="dxa"/>
          <w:right w:w="0" w:type="dxa"/>
        </w:tblCellMar>
      </w:tblPr>
      <w:tblGrid>
        <w:gridCol w:w="509"/>
        <w:gridCol w:w="1114"/>
        <w:gridCol w:w="1248"/>
        <w:gridCol w:w="7280"/>
        <w:gridCol w:w="1105"/>
        <w:gridCol w:w="1105"/>
        <w:gridCol w:w="1105"/>
      </w:tblGrid>
      <w:tr>
        <w:tblPrEx>
          <w:shd w:val="clear" w:color="auto" w:fill="auto"/>
          <w:tblCellMar>
            <w:top w:w="0" w:type="dxa"/>
            <w:left w:w="0" w:type="dxa"/>
            <w:bottom w:w="0" w:type="dxa"/>
            <w:right w:w="0" w:type="dxa"/>
          </w:tblCellMar>
        </w:tblPrEx>
        <w:trPr>
          <w:trHeight w:val="375" w:hRule="atLeast"/>
        </w:trPr>
        <w:tc>
          <w:tcPr>
            <w:tcW w:w="13466" w:type="dxa"/>
            <w:gridSpan w:val="7"/>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4"/>
                <w:szCs w:val="24"/>
                <w:u w:val="none"/>
              </w:rPr>
            </w:pPr>
          </w:p>
        </w:tc>
      </w:tr>
      <w:tr>
        <w:tblPrEx>
          <w:tblCellMar>
            <w:top w:w="0" w:type="dxa"/>
            <w:left w:w="0" w:type="dxa"/>
            <w:bottom w:w="0" w:type="dxa"/>
            <w:right w:w="0" w:type="dxa"/>
          </w:tblCellMar>
        </w:tblPrEx>
        <w:trPr>
          <w:trHeight w:val="900" w:hRule="atLeast"/>
        </w:trPr>
        <w:tc>
          <w:tcPr>
            <w:tcW w:w="13466" w:type="dxa"/>
            <w:gridSpan w:val="7"/>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一、工业类项目。</w:t>
            </w:r>
            <w:r>
              <w:rPr>
                <w:rStyle w:val="17"/>
                <w:rFonts w:hint="default" w:ascii="Times New Roman" w:hAnsi="Times New Roman" w:cs="Times New Roman" w:eastAsiaTheme="minorEastAsia"/>
                <w:sz w:val="24"/>
                <w:szCs w:val="24"/>
                <w:lang w:val="en-US" w:eastAsia="zh-CN" w:bidi="ar"/>
              </w:rPr>
              <w:t>工业项目共计</w:t>
            </w:r>
            <w:r>
              <w:rPr>
                <w:rStyle w:val="17"/>
                <w:rFonts w:hint="eastAsia" w:ascii="Times New Roman" w:hAnsi="Times New Roman" w:cs="Times New Roman"/>
                <w:sz w:val="24"/>
                <w:szCs w:val="24"/>
                <w:lang w:val="en-US" w:eastAsia="zh-CN" w:bidi="ar"/>
              </w:rPr>
              <w:t>36</w:t>
            </w:r>
            <w:r>
              <w:rPr>
                <w:rStyle w:val="17"/>
                <w:rFonts w:hint="default" w:ascii="Times New Roman" w:hAnsi="Times New Roman" w:cs="Times New Roman" w:eastAsiaTheme="minorEastAsia"/>
                <w:sz w:val="24"/>
                <w:szCs w:val="24"/>
                <w:lang w:val="en-US" w:eastAsia="zh-CN" w:bidi="ar"/>
              </w:rPr>
              <w:t>个，总投资7</w:t>
            </w:r>
            <w:r>
              <w:rPr>
                <w:rStyle w:val="17"/>
                <w:rFonts w:hint="eastAsia" w:ascii="Times New Roman" w:hAnsi="Times New Roman" w:cs="Times New Roman"/>
                <w:sz w:val="24"/>
                <w:szCs w:val="24"/>
                <w:lang w:val="en-US" w:eastAsia="zh-CN" w:bidi="ar"/>
              </w:rPr>
              <w:t>1.42</w:t>
            </w:r>
            <w:r>
              <w:rPr>
                <w:rStyle w:val="17"/>
                <w:rFonts w:hint="default" w:ascii="Times New Roman" w:hAnsi="Times New Roman" w:cs="Times New Roman" w:eastAsiaTheme="minorEastAsia"/>
                <w:sz w:val="24"/>
                <w:szCs w:val="24"/>
                <w:lang w:val="en-US" w:eastAsia="zh-CN" w:bidi="ar"/>
              </w:rPr>
              <w:t>亿元，其中投产项目16个，投资额31.</w:t>
            </w:r>
            <w:r>
              <w:rPr>
                <w:rStyle w:val="17"/>
                <w:rFonts w:hint="eastAsia" w:ascii="Times New Roman" w:hAnsi="Times New Roman" w:cs="Times New Roman"/>
                <w:sz w:val="24"/>
                <w:szCs w:val="24"/>
                <w:lang w:val="en-US" w:eastAsia="zh-CN" w:bidi="ar"/>
              </w:rPr>
              <w:t>7</w:t>
            </w:r>
            <w:r>
              <w:rPr>
                <w:rStyle w:val="17"/>
                <w:rFonts w:hint="default" w:ascii="Times New Roman" w:hAnsi="Times New Roman" w:cs="Times New Roman" w:eastAsiaTheme="minorEastAsia"/>
                <w:sz w:val="24"/>
                <w:szCs w:val="24"/>
                <w:lang w:val="en-US" w:eastAsia="zh-CN" w:bidi="ar"/>
              </w:rPr>
              <w:t>6亿元，在建项目1</w:t>
            </w:r>
            <w:r>
              <w:rPr>
                <w:rStyle w:val="17"/>
                <w:rFonts w:hint="eastAsia" w:ascii="Times New Roman" w:hAnsi="Times New Roman" w:cs="Times New Roman"/>
                <w:sz w:val="24"/>
                <w:szCs w:val="24"/>
                <w:lang w:val="en-US" w:eastAsia="zh-CN" w:bidi="ar"/>
              </w:rPr>
              <w:t>1</w:t>
            </w:r>
            <w:r>
              <w:rPr>
                <w:rStyle w:val="17"/>
                <w:rFonts w:hint="default" w:ascii="Times New Roman" w:hAnsi="Times New Roman" w:cs="Times New Roman" w:eastAsiaTheme="minorEastAsia"/>
                <w:sz w:val="24"/>
                <w:szCs w:val="24"/>
                <w:lang w:val="en-US" w:eastAsia="zh-CN" w:bidi="ar"/>
              </w:rPr>
              <w:t>个，投资额2</w:t>
            </w:r>
            <w:r>
              <w:rPr>
                <w:rStyle w:val="17"/>
                <w:rFonts w:hint="eastAsia" w:ascii="Times New Roman" w:hAnsi="Times New Roman" w:cs="Times New Roman"/>
                <w:sz w:val="24"/>
                <w:szCs w:val="24"/>
                <w:lang w:val="en-US" w:eastAsia="zh-CN" w:bidi="ar"/>
              </w:rPr>
              <w:t>3</w:t>
            </w:r>
            <w:r>
              <w:rPr>
                <w:rStyle w:val="17"/>
                <w:rFonts w:hint="default" w:ascii="Times New Roman" w:hAnsi="Times New Roman" w:cs="Times New Roman" w:eastAsiaTheme="minorEastAsia"/>
                <w:sz w:val="24"/>
                <w:szCs w:val="24"/>
                <w:lang w:val="en-US" w:eastAsia="zh-CN" w:bidi="ar"/>
              </w:rPr>
              <w:t>.</w:t>
            </w:r>
            <w:r>
              <w:rPr>
                <w:rStyle w:val="17"/>
                <w:rFonts w:hint="eastAsia" w:ascii="Times New Roman" w:hAnsi="Times New Roman" w:cs="Times New Roman"/>
                <w:sz w:val="24"/>
                <w:szCs w:val="24"/>
                <w:lang w:val="en-US" w:eastAsia="zh-CN" w:bidi="ar"/>
              </w:rPr>
              <w:t>76</w:t>
            </w:r>
            <w:r>
              <w:rPr>
                <w:rStyle w:val="17"/>
                <w:rFonts w:hint="default" w:ascii="Times New Roman" w:hAnsi="Times New Roman" w:cs="Times New Roman" w:eastAsiaTheme="minorEastAsia"/>
                <w:sz w:val="24"/>
                <w:szCs w:val="24"/>
                <w:lang w:val="en-US" w:eastAsia="zh-CN" w:bidi="ar"/>
              </w:rPr>
              <w:t>亿元，未开工项目</w:t>
            </w:r>
            <w:r>
              <w:rPr>
                <w:rStyle w:val="17"/>
                <w:rFonts w:hint="eastAsia" w:ascii="Times New Roman" w:hAnsi="Times New Roman" w:cs="Times New Roman"/>
                <w:sz w:val="24"/>
                <w:szCs w:val="24"/>
                <w:lang w:val="en-US" w:eastAsia="zh-CN" w:bidi="ar"/>
              </w:rPr>
              <w:t>9</w:t>
            </w:r>
            <w:r>
              <w:rPr>
                <w:rStyle w:val="17"/>
                <w:rFonts w:hint="default" w:ascii="Times New Roman" w:hAnsi="Times New Roman" w:cs="Times New Roman" w:eastAsiaTheme="minorEastAsia"/>
                <w:sz w:val="24"/>
                <w:szCs w:val="24"/>
                <w:lang w:val="en-US" w:eastAsia="zh-CN" w:bidi="ar"/>
              </w:rPr>
              <w:t>个，投资额</w:t>
            </w:r>
            <w:r>
              <w:rPr>
                <w:rStyle w:val="17"/>
                <w:rFonts w:hint="eastAsia" w:ascii="Times New Roman" w:hAnsi="Times New Roman" w:cs="Times New Roman"/>
                <w:sz w:val="24"/>
                <w:szCs w:val="24"/>
                <w:lang w:val="en-US" w:eastAsia="zh-CN" w:bidi="ar"/>
              </w:rPr>
              <w:t>15.9</w:t>
            </w:r>
            <w:r>
              <w:rPr>
                <w:rStyle w:val="17"/>
                <w:rFonts w:hint="default" w:ascii="Times New Roman" w:hAnsi="Times New Roman" w:cs="Times New Roman" w:eastAsiaTheme="minorEastAsia"/>
                <w:sz w:val="24"/>
                <w:szCs w:val="24"/>
                <w:lang w:val="en-US" w:eastAsia="zh-CN" w:bidi="ar"/>
              </w:rPr>
              <w:t>亿元。</w:t>
            </w:r>
          </w:p>
        </w:tc>
      </w:tr>
      <w:tr>
        <w:tblPrEx>
          <w:tblCellMar>
            <w:top w:w="0" w:type="dxa"/>
            <w:left w:w="0" w:type="dxa"/>
            <w:bottom w:w="0" w:type="dxa"/>
            <w:right w:w="0" w:type="dxa"/>
          </w:tblCellMar>
        </w:tblPrEx>
        <w:trPr>
          <w:trHeight w:val="720" w:hRule="atLeast"/>
        </w:trPr>
        <w:tc>
          <w:tcPr>
            <w:tcW w:w="13466" w:type="dxa"/>
            <w:gridSpan w:val="7"/>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b/>
                <w:bCs w:val="0"/>
                <w:i w:val="0"/>
                <w:color w:val="000000"/>
                <w:sz w:val="24"/>
                <w:szCs w:val="24"/>
                <w:u w:val="none"/>
              </w:rPr>
            </w:pPr>
            <w:r>
              <w:rPr>
                <w:rFonts w:hint="default" w:ascii="Times New Roman" w:hAnsi="Times New Roman" w:cs="Times New Roman" w:eastAsiaTheme="minorEastAsia"/>
                <w:b/>
                <w:bCs w:val="0"/>
                <w:i w:val="0"/>
                <w:color w:val="000000"/>
                <w:kern w:val="0"/>
                <w:sz w:val="24"/>
                <w:szCs w:val="24"/>
                <w:u w:val="none"/>
                <w:lang w:val="en-US" w:eastAsia="zh-CN" w:bidi="ar"/>
              </w:rPr>
              <w:t>1. 投产工业类项目（</w:t>
            </w:r>
            <w:r>
              <w:rPr>
                <w:rFonts w:hint="eastAsia" w:ascii="Times New Roman" w:hAnsi="Times New Roman" w:cs="Times New Roman"/>
                <w:b/>
                <w:bCs w:val="0"/>
                <w:i w:val="0"/>
                <w:color w:val="000000"/>
                <w:kern w:val="0"/>
                <w:sz w:val="24"/>
                <w:szCs w:val="24"/>
                <w:u w:val="none"/>
                <w:lang w:val="en-US" w:eastAsia="zh-CN" w:bidi="ar"/>
              </w:rPr>
              <w:t>16</w:t>
            </w:r>
            <w:r>
              <w:rPr>
                <w:rFonts w:hint="default" w:ascii="Times New Roman" w:hAnsi="Times New Roman" w:cs="Times New Roman" w:eastAsiaTheme="minorEastAsia"/>
                <w:b/>
                <w:bCs w:val="0"/>
                <w:i w:val="0"/>
                <w:color w:val="000000"/>
                <w:kern w:val="0"/>
                <w:sz w:val="24"/>
                <w:szCs w:val="24"/>
                <w:u w:val="none"/>
                <w:lang w:val="en-US" w:eastAsia="zh-CN" w:bidi="ar"/>
              </w:rPr>
              <w:t>个）</w:t>
            </w:r>
          </w:p>
        </w:tc>
      </w:tr>
      <w:tr>
        <w:tblPrEx>
          <w:tblCellMar>
            <w:top w:w="0" w:type="dxa"/>
            <w:left w:w="0" w:type="dxa"/>
            <w:bottom w:w="0" w:type="dxa"/>
            <w:right w:w="0" w:type="dxa"/>
          </w:tblCellMar>
        </w:tblPrEx>
        <w:trPr>
          <w:trHeight w:val="7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sz w:val="24"/>
                <w:szCs w:val="24"/>
                <w:u w:val="none"/>
              </w:rPr>
            </w:pPr>
            <w:r>
              <w:rPr>
                <w:rFonts w:hint="default" w:ascii="Times New Roman" w:hAnsi="Times New Roman" w:cs="Times New Roman" w:eastAsiaTheme="minorEastAsia"/>
                <w:b/>
                <w:i w:val="0"/>
                <w:color w:val="000000"/>
                <w:kern w:val="0"/>
                <w:sz w:val="24"/>
                <w:szCs w:val="24"/>
                <w:u w:val="none"/>
                <w:lang w:val="en-US" w:eastAsia="zh-CN" w:bidi="ar"/>
              </w:rPr>
              <w:t>序号</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项目</w:t>
            </w:r>
          </w:p>
          <w:p>
            <w:pPr>
              <w:keepNext w:val="0"/>
              <w:keepLines w:val="0"/>
              <w:widowControl/>
              <w:suppressLineNumbers w:val="0"/>
              <w:jc w:val="center"/>
              <w:textAlignment w:val="center"/>
              <w:rPr>
                <w:rFonts w:hint="default" w:ascii="Times New Roman" w:hAnsi="Times New Roman" w:cs="Times New Roman" w:eastAsiaTheme="minorEastAsia"/>
                <w:b/>
                <w:i w:val="0"/>
                <w:color w:val="000000"/>
                <w:sz w:val="24"/>
                <w:szCs w:val="24"/>
                <w:u w:val="none"/>
              </w:rPr>
            </w:pPr>
            <w:r>
              <w:rPr>
                <w:rFonts w:hint="default" w:ascii="Times New Roman" w:hAnsi="Times New Roman" w:cs="Times New Roman" w:eastAsiaTheme="minorEastAsia"/>
                <w:b/>
                <w:i w:val="0"/>
                <w:color w:val="000000"/>
                <w:kern w:val="0"/>
                <w:sz w:val="24"/>
                <w:szCs w:val="24"/>
                <w:u w:val="none"/>
                <w:lang w:val="en-US" w:eastAsia="zh-CN" w:bidi="ar"/>
              </w:rPr>
              <w:t>名称</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投资额</w:t>
            </w:r>
          </w:p>
          <w:p>
            <w:pPr>
              <w:keepNext w:val="0"/>
              <w:keepLines w:val="0"/>
              <w:widowControl/>
              <w:suppressLineNumbers w:val="0"/>
              <w:jc w:val="center"/>
              <w:textAlignment w:val="center"/>
              <w:rPr>
                <w:rFonts w:hint="default" w:ascii="Times New Roman" w:hAnsi="Times New Roman" w:cs="Times New Roman" w:eastAsiaTheme="minorEastAsia"/>
                <w:b/>
                <w:i w:val="0"/>
                <w:color w:val="000000"/>
                <w:sz w:val="24"/>
                <w:szCs w:val="24"/>
                <w:u w:val="none"/>
              </w:rPr>
            </w:pPr>
            <w:r>
              <w:rPr>
                <w:rFonts w:hint="default" w:ascii="Times New Roman" w:hAnsi="Times New Roman" w:cs="Times New Roman"/>
                <w:b/>
                <w:i w:val="0"/>
                <w:color w:val="000000"/>
                <w:kern w:val="0"/>
                <w:sz w:val="24"/>
                <w:szCs w:val="24"/>
                <w:u w:val="none"/>
                <w:lang w:val="en-US" w:eastAsia="zh-CN" w:bidi="ar"/>
              </w:rPr>
              <w:t>（亿元）</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sz w:val="24"/>
                <w:szCs w:val="24"/>
                <w:u w:val="none"/>
              </w:rPr>
            </w:pPr>
            <w:r>
              <w:rPr>
                <w:rFonts w:hint="default" w:ascii="Times New Roman" w:hAnsi="Times New Roman" w:cs="Times New Roman" w:eastAsiaTheme="minorEastAsia"/>
                <w:b/>
                <w:i w:val="0"/>
                <w:color w:val="000000"/>
                <w:kern w:val="0"/>
                <w:sz w:val="24"/>
                <w:szCs w:val="24"/>
                <w:u w:val="none"/>
                <w:lang w:val="en-US" w:eastAsia="zh-CN" w:bidi="ar"/>
              </w:rPr>
              <w:t>建设内容</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sz w:val="24"/>
                <w:szCs w:val="24"/>
                <w:u w:val="none"/>
              </w:rPr>
            </w:pPr>
            <w:r>
              <w:rPr>
                <w:rFonts w:hint="default" w:ascii="Times New Roman" w:hAnsi="Times New Roman" w:cs="Times New Roman" w:eastAsiaTheme="minorEastAsia"/>
                <w:b/>
                <w:i w:val="0"/>
                <w:color w:val="000000"/>
                <w:kern w:val="0"/>
                <w:sz w:val="24"/>
                <w:szCs w:val="24"/>
                <w:u w:val="none"/>
                <w:lang w:val="en-US" w:eastAsia="zh-CN" w:bidi="ar"/>
              </w:rPr>
              <w:t>签约</w:t>
            </w:r>
            <w:r>
              <w:rPr>
                <w:rFonts w:hint="default" w:ascii="Times New Roman" w:hAnsi="Times New Roman" w:cs="Times New Roman" w:eastAsiaTheme="minorEastAsia"/>
                <w:b/>
                <w:i w:val="0"/>
                <w:color w:val="000000"/>
                <w:kern w:val="0"/>
                <w:sz w:val="24"/>
                <w:szCs w:val="24"/>
                <w:u w:val="none"/>
                <w:lang w:val="en-US" w:eastAsia="zh-CN" w:bidi="ar"/>
              </w:rPr>
              <w:br w:type="textWrapping"/>
            </w:r>
            <w:r>
              <w:rPr>
                <w:rFonts w:hint="default" w:ascii="Times New Roman" w:hAnsi="Times New Roman" w:cs="Times New Roman" w:eastAsiaTheme="minorEastAsia"/>
                <w:b/>
                <w:i w:val="0"/>
                <w:color w:val="000000"/>
                <w:kern w:val="0"/>
                <w:sz w:val="24"/>
                <w:szCs w:val="24"/>
                <w:u w:val="none"/>
                <w:lang w:val="en-US" w:eastAsia="zh-CN" w:bidi="ar"/>
              </w:rPr>
              <w:t>时间</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sz w:val="24"/>
                <w:szCs w:val="24"/>
                <w:u w:val="none"/>
              </w:rPr>
            </w:pPr>
            <w:r>
              <w:rPr>
                <w:rFonts w:hint="default" w:ascii="Times New Roman" w:hAnsi="Times New Roman" w:cs="Times New Roman" w:eastAsiaTheme="minorEastAsia"/>
                <w:b/>
                <w:i w:val="0"/>
                <w:color w:val="000000"/>
                <w:kern w:val="0"/>
                <w:sz w:val="24"/>
                <w:szCs w:val="24"/>
                <w:u w:val="none"/>
                <w:lang w:val="en-US" w:eastAsia="zh-CN" w:bidi="ar"/>
              </w:rPr>
              <w:t>开工</w:t>
            </w:r>
            <w:r>
              <w:rPr>
                <w:rFonts w:hint="default" w:ascii="Times New Roman" w:hAnsi="Times New Roman" w:cs="Times New Roman" w:eastAsiaTheme="minorEastAsia"/>
                <w:b/>
                <w:i w:val="0"/>
                <w:color w:val="000000"/>
                <w:kern w:val="0"/>
                <w:sz w:val="24"/>
                <w:szCs w:val="24"/>
                <w:u w:val="none"/>
                <w:lang w:val="en-US" w:eastAsia="zh-CN" w:bidi="ar"/>
              </w:rPr>
              <w:br w:type="textWrapping"/>
            </w:r>
            <w:r>
              <w:rPr>
                <w:rFonts w:hint="default" w:ascii="Times New Roman" w:hAnsi="Times New Roman" w:cs="Times New Roman" w:eastAsiaTheme="minorEastAsia"/>
                <w:b/>
                <w:i w:val="0"/>
                <w:color w:val="000000"/>
                <w:kern w:val="0"/>
                <w:sz w:val="24"/>
                <w:szCs w:val="24"/>
                <w:u w:val="none"/>
                <w:lang w:val="en-US" w:eastAsia="zh-CN" w:bidi="ar"/>
              </w:rPr>
              <w:t>时间</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sz w:val="24"/>
                <w:szCs w:val="24"/>
                <w:u w:val="none"/>
              </w:rPr>
            </w:pPr>
            <w:r>
              <w:rPr>
                <w:rFonts w:hint="default" w:ascii="Times New Roman" w:hAnsi="Times New Roman" w:cs="Times New Roman" w:eastAsiaTheme="minorEastAsia"/>
                <w:b/>
                <w:i w:val="0"/>
                <w:color w:val="000000"/>
                <w:kern w:val="0"/>
                <w:sz w:val="24"/>
                <w:szCs w:val="24"/>
                <w:u w:val="none"/>
                <w:lang w:val="en-US" w:eastAsia="zh-CN" w:bidi="ar"/>
              </w:rPr>
              <w:t>投产</w:t>
            </w:r>
            <w:r>
              <w:rPr>
                <w:rFonts w:hint="default" w:ascii="Times New Roman" w:hAnsi="Times New Roman" w:cs="Times New Roman" w:eastAsiaTheme="minorEastAsia"/>
                <w:b/>
                <w:i w:val="0"/>
                <w:color w:val="000000"/>
                <w:kern w:val="0"/>
                <w:sz w:val="24"/>
                <w:szCs w:val="24"/>
                <w:u w:val="none"/>
                <w:lang w:val="en-US" w:eastAsia="zh-CN" w:bidi="ar"/>
              </w:rPr>
              <w:br w:type="textWrapping"/>
            </w:r>
            <w:r>
              <w:rPr>
                <w:rFonts w:hint="default" w:ascii="Times New Roman" w:hAnsi="Times New Roman" w:cs="Times New Roman" w:eastAsiaTheme="minorEastAsia"/>
                <w:b/>
                <w:i w:val="0"/>
                <w:color w:val="000000"/>
                <w:kern w:val="0"/>
                <w:sz w:val="24"/>
                <w:szCs w:val="24"/>
                <w:u w:val="none"/>
                <w:lang w:val="en-US" w:eastAsia="zh-CN" w:bidi="ar"/>
              </w:rPr>
              <w:t>时间</w:t>
            </w:r>
          </w:p>
        </w:tc>
      </w:tr>
      <w:tr>
        <w:tblPrEx>
          <w:tblCellMar>
            <w:top w:w="0" w:type="dxa"/>
            <w:left w:w="0" w:type="dxa"/>
            <w:bottom w:w="0" w:type="dxa"/>
            <w:right w:w="0" w:type="dxa"/>
          </w:tblCellMar>
        </w:tblPrEx>
        <w:trPr>
          <w:trHeight w:val="187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1</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阿里迅犀新制造项目（一期）</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10</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总投资超过10亿元，改造6万平方米厂房。项目采用智能化，数字化建设，建设工业4.0标准的现代化服装智能生产基地。</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2020.04</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2020.05</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2020.08</w:t>
            </w:r>
          </w:p>
        </w:tc>
      </w:tr>
      <w:tr>
        <w:tblPrEx>
          <w:tblCellMar>
            <w:top w:w="0" w:type="dxa"/>
            <w:left w:w="0" w:type="dxa"/>
            <w:bottom w:w="0" w:type="dxa"/>
            <w:right w:w="0" w:type="dxa"/>
          </w:tblCellMar>
        </w:tblPrEx>
        <w:trPr>
          <w:trHeight w:val="112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赛华智能模组、触显一体化项目</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3.5</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200台（4轴）数控机床CNC中心、30条TP全自动生产线、20条全自动COG绑定生产线。</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2019.5.13</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2019.2.15</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2020.11</w:t>
            </w:r>
          </w:p>
        </w:tc>
      </w:tr>
      <w:tr>
        <w:tblPrEx>
          <w:tblCellMar>
            <w:top w:w="0" w:type="dxa"/>
            <w:left w:w="0" w:type="dxa"/>
            <w:bottom w:w="0" w:type="dxa"/>
            <w:right w:w="0" w:type="dxa"/>
          </w:tblCellMar>
        </w:tblPrEx>
        <w:trPr>
          <w:trHeight w:val="112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2"/>
                <w:sz w:val="24"/>
                <w:szCs w:val="24"/>
                <w:u w:val="none"/>
                <w:lang w:val="en-US" w:eastAsia="zh-CN" w:bidi="ar-SA"/>
              </w:rPr>
            </w:pPr>
            <w:r>
              <w:rPr>
                <w:rFonts w:hint="default" w:ascii="Times New Roman" w:hAnsi="Times New Roman" w:cs="Times New Roman" w:eastAsiaTheme="minorEastAsia"/>
                <w:b/>
                <w:i w:val="0"/>
                <w:color w:val="000000"/>
                <w:kern w:val="0"/>
                <w:sz w:val="24"/>
                <w:szCs w:val="24"/>
                <w:u w:val="none"/>
                <w:lang w:val="en-US" w:eastAsia="zh-CN" w:bidi="ar"/>
              </w:rPr>
              <w:t>序号</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项目</w:t>
            </w:r>
          </w:p>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2"/>
                <w:sz w:val="24"/>
                <w:szCs w:val="24"/>
                <w:u w:val="none"/>
                <w:lang w:val="en-US" w:eastAsia="zh-CN" w:bidi="ar-SA"/>
              </w:rPr>
            </w:pPr>
            <w:r>
              <w:rPr>
                <w:rFonts w:hint="default" w:ascii="Times New Roman" w:hAnsi="Times New Roman" w:cs="Times New Roman" w:eastAsiaTheme="minorEastAsia"/>
                <w:b/>
                <w:i w:val="0"/>
                <w:color w:val="000000"/>
                <w:kern w:val="0"/>
                <w:sz w:val="24"/>
                <w:szCs w:val="24"/>
                <w:u w:val="none"/>
                <w:lang w:val="en-US" w:eastAsia="zh-CN" w:bidi="ar"/>
              </w:rPr>
              <w:t>名称</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投资额</w:t>
            </w:r>
          </w:p>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2"/>
                <w:sz w:val="24"/>
                <w:szCs w:val="24"/>
                <w:u w:val="none"/>
                <w:lang w:val="en-US" w:eastAsia="zh-CN" w:bidi="ar-SA"/>
              </w:rPr>
            </w:pPr>
            <w:r>
              <w:rPr>
                <w:rFonts w:hint="default" w:ascii="Times New Roman" w:hAnsi="Times New Roman" w:cs="Times New Roman"/>
                <w:b/>
                <w:i w:val="0"/>
                <w:color w:val="000000"/>
                <w:kern w:val="0"/>
                <w:sz w:val="24"/>
                <w:szCs w:val="24"/>
                <w:u w:val="none"/>
                <w:lang w:val="en-US" w:eastAsia="zh-CN" w:bidi="ar"/>
              </w:rPr>
              <w:t>（亿元）</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2"/>
                <w:sz w:val="24"/>
                <w:szCs w:val="24"/>
                <w:u w:val="none"/>
                <w:lang w:val="en-US" w:eastAsia="zh-CN" w:bidi="ar-SA"/>
              </w:rPr>
            </w:pPr>
            <w:r>
              <w:rPr>
                <w:rFonts w:hint="default" w:ascii="Times New Roman" w:hAnsi="Times New Roman" w:cs="Times New Roman" w:eastAsiaTheme="minorEastAsia"/>
                <w:b/>
                <w:i w:val="0"/>
                <w:color w:val="000000"/>
                <w:kern w:val="0"/>
                <w:sz w:val="24"/>
                <w:szCs w:val="24"/>
                <w:u w:val="none"/>
                <w:lang w:val="en-US" w:eastAsia="zh-CN" w:bidi="ar"/>
              </w:rPr>
              <w:t>建设内容</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2"/>
                <w:sz w:val="24"/>
                <w:szCs w:val="24"/>
                <w:u w:val="none"/>
                <w:lang w:val="en-US" w:eastAsia="zh-CN" w:bidi="ar-SA"/>
              </w:rPr>
            </w:pPr>
            <w:r>
              <w:rPr>
                <w:rFonts w:hint="default" w:ascii="Times New Roman" w:hAnsi="Times New Roman" w:cs="Times New Roman" w:eastAsiaTheme="minorEastAsia"/>
                <w:b/>
                <w:i w:val="0"/>
                <w:color w:val="000000"/>
                <w:kern w:val="0"/>
                <w:sz w:val="24"/>
                <w:szCs w:val="24"/>
                <w:u w:val="none"/>
                <w:lang w:val="en-US" w:eastAsia="zh-CN" w:bidi="ar"/>
              </w:rPr>
              <w:t>签约</w:t>
            </w:r>
            <w:r>
              <w:rPr>
                <w:rFonts w:hint="default" w:ascii="Times New Roman" w:hAnsi="Times New Roman" w:cs="Times New Roman" w:eastAsiaTheme="minorEastAsia"/>
                <w:b/>
                <w:i w:val="0"/>
                <w:color w:val="000000"/>
                <w:kern w:val="0"/>
                <w:sz w:val="24"/>
                <w:szCs w:val="24"/>
                <w:u w:val="none"/>
                <w:lang w:val="en-US" w:eastAsia="zh-CN" w:bidi="ar"/>
              </w:rPr>
              <w:br w:type="textWrapping"/>
            </w:r>
            <w:r>
              <w:rPr>
                <w:rFonts w:hint="default" w:ascii="Times New Roman" w:hAnsi="Times New Roman" w:cs="Times New Roman" w:eastAsiaTheme="minorEastAsia"/>
                <w:b/>
                <w:i w:val="0"/>
                <w:color w:val="000000"/>
                <w:kern w:val="0"/>
                <w:sz w:val="24"/>
                <w:szCs w:val="24"/>
                <w:u w:val="none"/>
                <w:lang w:val="en-US" w:eastAsia="zh-CN" w:bidi="ar"/>
              </w:rPr>
              <w:t>时间</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2"/>
                <w:sz w:val="24"/>
                <w:szCs w:val="24"/>
                <w:u w:val="none"/>
                <w:lang w:val="en-US" w:eastAsia="zh-CN" w:bidi="ar-SA"/>
              </w:rPr>
            </w:pPr>
            <w:r>
              <w:rPr>
                <w:rFonts w:hint="default" w:ascii="Times New Roman" w:hAnsi="Times New Roman" w:cs="Times New Roman" w:eastAsiaTheme="minorEastAsia"/>
                <w:b/>
                <w:i w:val="0"/>
                <w:color w:val="000000"/>
                <w:kern w:val="0"/>
                <w:sz w:val="24"/>
                <w:szCs w:val="24"/>
                <w:u w:val="none"/>
                <w:lang w:val="en-US" w:eastAsia="zh-CN" w:bidi="ar"/>
              </w:rPr>
              <w:t>开工</w:t>
            </w:r>
            <w:r>
              <w:rPr>
                <w:rFonts w:hint="default" w:ascii="Times New Roman" w:hAnsi="Times New Roman" w:cs="Times New Roman" w:eastAsiaTheme="minorEastAsia"/>
                <w:b/>
                <w:i w:val="0"/>
                <w:color w:val="000000"/>
                <w:kern w:val="0"/>
                <w:sz w:val="24"/>
                <w:szCs w:val="24"/>
                <w:u w:val="none"/>
                <w:lang w:val="en-US" w:eastAsia="zh-CN" w:bidi="ar"/>
              </w:rPr>
              <w:br w:type="textWrapping"/>
            </w:r>
            <w:r>
              <w:rPr>
                <w:rFonts w:hint="default" w:ascii="Times New Roman" w:hAnsi="Times New Roman" w:cs="Times New Roman" w:eastAsiaTheme="minorEastAsia"/>
                <w:b/>
                <w:i w:val="0"/>
                <w:color w:val="000000"/>
                <w:kern w:val="0"/>
                <w:sz w:val="24"/>
                <w:szCs w:val="24"/>
                <w:u w:val="none"/>
                <w:lang w:val="en-US" w:eastAsia="zh-CN" w:bidi="ar"/>
              </w:rPr>
              <w:t>时间</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2"/>
                <w:sz w:val="24"/>
                <w:szCs w:val="24"/>
                <w:u w:val="none"/>
                <w:lang w:val="en-US" w:eastAsia="zh-CN" w:bidi="ar-SA"/>
              </w:rPr>
            </w:pPr>
            <w:r>
              <w:rPr>
                <w:rFonts w:hint="default" w:ascii="Times New Roman" w:hAnsi="Times New Roman" w:cs="Times New Roman" w:eastAsiaTheme="minorEastAsia"/>
                <w:b/>
                <w:i w:val="0"/>
                <w:color w:val="000000"/>
                <w:kern w:val="0"/>
                <w:sz w:val="24"/>
                <w:szCs w:val="24"/>
                <w:u w:val="none"/>
                <w:lang w:val="en-US" w:eastAsia="zh-CN" w:bidi="ar"/>
              </w:rPr>
              <w:t>投产</w:t>
            </w:r>
            <w:r>
              <w:rPr>
                <w:rFonts w:hint="default" w:ascii="Times New Roman" w:hAnsi="Times New Roman" w:cs="Times New Roman" w:eastAsiaTheme="minorEastAsia"/>
                <w:b/>
                <w:i w:val="0"/>
                <w:color w:val="000000"/>
                <w:kern w:val="0"/>
                <w:sz w:val="24"/>
                <w:szCs w:val="24"/>
                <w:u w:val="none"/>
                <w:lang w:val="en-US" w:eastAsia="zh-CN" w:bidi="ar"/>
              </w:rPr>
              <w:br w:type="textWrapping"/>
            </w:r>
            <w:r>
              <w:rPr>
                <w:rFonts w:hint="default" w:ascii="Times New Roman" w:hAnsi="Times New Roman" w:cs="Times New Roman" w:eastAsiaTheme="minorEastAsia"/>
                <w:b/>
                <w:i w:val="0"/>
                <w:color w:val="000000"/>
                <w:kern w:val="0"/>
                <w:sz w:val="24"/>
                <w:szCs w:val="24"/>
                <w:u w:val="none"/>
                <w:lang w:val="en-US" w:eastAsia="zh-CN" w:bidi="ar"/>
              </w:rPr>
              <w:t>时间</w:t>
            </w:r>
          </w:p>
        </w:tc>
      </w:tr>
      <w:tr>
        <w:tblPrEx>
          <w:tblCellMar>
            <w:top w:w="0" w:type="dxa"/>
            <w:left w:w="0" w:type="dxa"/>
            <w:bottom w:w="0" w:type="dxa"/>
            <w:right w:w="0" w:type="dxa"/>
          </w:tblCellMar>
        </w:tblPrEx>
        <w:trPr>
          <w:trHeight w:val="112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3</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霖源光学镜头智能终端生产项目</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2.5</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建设20台真空镀膜机、10条全自动组装线、100套全自动成型注塑生产线等</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2019.12</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2020.05</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2020.12</w:t>
            </w:r>
          </w:p>
        </w:tc>
      </w:tr>
      <w:tr>
        <w:tblPrEx>
          <w:tblCellMar>
            <w:top w:w="0" w:type="dxa"/>
            <w:left w:w="0" w:type="dxa"/>
            <w:bottom w:w="0" w:type="dxa"/>
            <w:right w:w="0" w:type="dxa"/>
          </w:tblCellMar>
        </w:tblPrEx>
        <w:trPr>
          <w:trHeight w:val="112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4</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金意米智能制造</w:t>
            </w:r>
          </w:p>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项目</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建设智能穿戴、手机、手机周边配件、太阳能光伏板、智能音响等产品生产线。</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2019.4.29</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2019.5.15</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2020.11</w:t>
            </w:r>
          </w:p>
        </w:tc>
      </w:tr>
      <w:tr>
        <w:tblPrEx>
          <w:tblCellMar>
            <w:top w:w="0" w:type="dxa"/>
            <w:left w:w="0" w:type="dxa"/>
            <w:bottom w:w="0" w:type="dxa"/>
            <w:right w:w="0" w:type="dxa"/>
          </w:tblCellMar>
        </w:tblPrEx>
        <w:trPr>
          <w:trHeight w:val="112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5</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烽云世纪科智能终端项目</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使用标准化厂房约1.4万平方米，建设智能终端产品生产线及SMT贴片线。</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2019.5.22</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2019.6.18</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2019.12</w:t>
            </w:r>
          </w:p>
        </w:tc>
      </w:tr>
      <w:tr>
        <w:tblPrEx>
          <w:tblCellMar>
            <w:top w:w="0" w:type="dxa"/>
            <w:left w:w="0" w:type="dxa"/>
            <w:bottom w:w="0" w:type="dxa"/>
            <w:right w:w="0" w:type="dxa"/>
          </w:tblCellMar>
        </w:tblPrEx>
        <w:trPr>
          <w:trHeight w:val="75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6</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尹月智能终端项目</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智能支付终端的生产与销售</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2019.6.6</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2019.9.1</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2020.10.29</w:t>
            </w:r>
          </w:p>
        </w:tc>
      </w:tr>
      <w:tr>
        <w:tblPrEx>
          <w:tblCellMar>
            <w:top w:w="0" w:type="dxa"/>
            <w:left w:w="0" w:type="dxa"/>
            <w:bottom w:w="0" w:type="dxa"/>
            <w:right w:w="0" w:type="dxa"/>
          </w:tblCellMar>
        </w:tblPrEx>
        <w:trPr>
          <w:trHeight w:val="225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7</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海</w:t>
            </w:r>
            <w:r>
              <w:rPr>
                <w:rStyle w:val="18"/>
                <w:rFonts w:hint="default" w:ascii="Times New Roman" w:hAnsi="Times New Roman" w:cs="Times New Roman" w:eastAsiaTheme="minorEastAsia"/>
                <w:sz w:val="24"/>
                <w:szCs w:val="24"/>
                <w:lang w:val="en-US" w:eastAsia="zh-CN" w:bidi="ar"/>
              </w:rPr>
              <w:t>璟</w:t>
            </w:r>
            <w:r>
              <w:rPr>
                <w:rFonts w:hint="default" w:ascii="Times New Roman" w:hAnsi="Times New Roman" w:cs="Times New Roman" w:eastAsiaTheme="minorEastAsia"/>
                <w:i w:val="0"/>
                <w:color w:val="000000"/>
                <w:kern w:val="0"/>
                <w:sz w:val="24"/>
                <w:szCs w:val="24"/>
                <w:u w:val="none"/>
                <w:lang w:val="en-US" w:eastAsia="zh-CN" w:bidi="ar"/>
              </w:rPr>
              <w:t>水产养殖产业园项目</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建设高科技水产科技产业园，建设高科技水产产业中心，打造及研发，制造，养殖，专业人才培养的一站式产业中心，逐步推广，覆盖全国水产养殖产业。</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2019.08</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2019.11</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2020.11</w:t>
            </w:r>
          </w:p>
        </w:tc>
      </w:tr>
      <w:tr>
        <w:tblPrEx>
          <w:tblCellMar>
            <w:top w:w="0" w:type="dxa"/>
            <w:left w:w="0" w:type="dxa"/>
            <w:bottom w:w="0" w:type="dxa"/>
            <w:right w:w="0" w:type="dxa"/>
          </w:tblCellMar>
        </w:tblPrEx>
        <w:trPr>
          <w:trHeight w:val="75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2"/>
                <w:sz w:val="24"/>
                <w:szCs w:val="24"/>
                <w:u w:val="none"/>
                <w:lang w:val="en-US" w:eastAsia="zh-CN" w:bidi="ar-SA"/>
              </w:rPr>
            </w:pPr>
            <w:r>
              <w:rPr>
                <w:rFonts w:hint="default" w:ascii="Times New Roman" w:hAnsi="Times New Roman" w:cs="Times New Roman" w:eastAsiaTheme="minorEastAsia"/>
                <w:b/>
                <w:i w:val="0"/>
                <w:color w:val="000000"/>
                <w:kern w:val="0"/>
                <w:sz w:val="24"/>
                <w:szCs w:val="24"/>
                <w:u w:val="none"/>
                <w:lang w:val="en-US" w:eastAsia="zh-CN" w:bidi="ar"/>
              </w:rPr>
              <w:t>序号</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项目</w:t>
            </w:r>
          </w:p>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2"/>
                <w:sz w:val="24"/>
                <w:szCs w:val="24"/>
                <w:u w:val="none"/>
                <w:lang w:val="en-US" w:eastAsia="zh-CN" w:bidi="ar-SA"/>
              </w:rPr>
            </w:pPr>
            <w:r>
              <w:rPr>
                <w:rFonts w:hint="default" w:ascii="Times New Roman" w:hAnsi="Times New Roman" w:cs="Times New Roman" w:eastAsiaTheme="minorEastAsia"/>
                <w:b/>
                <w:i w:val="0"/>
                <w:color w:val="000000"/>
                <w:kern w:val="0"/>
                <w:sz w:val="24"/>
                <w:szCs w:val="24"/>
                <w:u w:val="none"/>
                <w:lang w:val="en-US" w:eastAsia="zh-CN" w:bidi="ar"/>
              </w:rPr>
              <w:t>名称</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投资额</w:t>
            </w:r>
          </w:p>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2"/>
                <w:sz w:val="24"/>
                <w:szCs w:val="24"/>
                <w:u w:val="none"/>
                <w:lang w:val="en-US" w:eastAsia="zh-CN" w:bidi="ar-SA"/>
              </w:rPr>
            </w:pPr>
            <w:r>
              <w:rPr>
                <w:rFonts w:hint="default" w:ascii="Times New Roman" w:hAnsi="Times New Roman" w:cs="Times New Roman"/>
                <w:b/>
                <w:i w:val="0"/>
                <w:color w:val="000000"/>
                <w:kern w:val="0"/>
                <w:sz w:val="24"/>
                <w:szCs w:val="24"/>
                <w:u w:val="none"/>
                <w:lang w:val="en-US" w:eastAsia="zh-CN" w:bidi="ar"/>
              </w:rPr>
              <w:t>（亿元）</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2"/>
                <w:sz w:val="24"/>
                <w:szCs w:val="24"/>
                <w:u w:val="none"/>
                <w:lang w:val="en-US" w:eastAsia="zh-CN" w:bidi="ar-SA"/>
              </w:rPr>
            </w:pPr>
            <w:r>
              <w:rPr>
                <w:rFonts w:hint="default" w:ascii="Times New Roman" w:hAnsi="Times New Roman" w:cs="Times New Roman" w:eastAsiaTheme="minorEastAsia"/>
                <w:b/>
                <w:i w:val="0"/>
                <w:color w:val="000000"/>
                <w:kern w:val="0"/>
                <w:sz w:val="24"/>
                <w:szCs w:val="24"/>
                <w:u w:val="none"/>
                <w:lang w:val="en-US" w:eastAsia="zh-CN" w:bidi="ar"/>
              </w:rPr>
              <w:t>建设内容</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2"/>
                <w:sz w:val="24"/>
                <w:szCs w:val="24"/>
                <w:u w:val="none"/>
                <w:lang w:val="en-US" w:eastAsia="zh-CN" w:bidi="ar-SA"/>
              </w:rPr>
            </w:pPr>
            <w:r>
              <w:rPr>
                <w:rFonts w:hint="default" w:ascii="Times New Roman" w:hAnsi="Times New Roman" w:cs="Times New Roman" w:eastAsiaTheme="minorEastAsia"/>
                <w:b/>
                <w:i w:val="0"/>
                <w:color w:val="000000"/>
                <w:kern w:val="0"/>
                <w:sz w:val="24"/>
                <w:szCs w:val="24"/>
                <w:u w:val="none"/>
                <w:lang w:val="en-US" w:eastAsia="zh-CN" w:bidi="ar"/>
              </w:rPr>
              <w:t>签约</w:t>
            </w:r>
            <w:r>
              <w:rPr>
                <w:rFonts w:hint="default" w:ascii="Times New Roman" w:hAnsi="Times New Roman" w:cs="Times New Roman" w:eastAsiaTheme="minorEastAsia"/>
                <w:b/>
                <w:i w:val="0"/>
                <w:color w:val="000000"/>
                <w:kern w:val="0"/>
                <w:sz w:val="24"/>
                <w:szCs w:val="24"/>
                <w:u w:val="none"/>
                <w:lang w:val="en-US" w:eastAsia="zh-CN" w:bidi="ar"/>
              </w:rPr>
              <w:br w:type="textWrapping"/>
            </w:r>
            <w:r>
              <w:rPr>
                <w:rFonts w:hint="default" w:ascii="Times New Roman" w:hAnsi="Times New Roman" w:cs="Times New Roman" w:eastAsiaTheme="minorEastAsia"/>
                <w:b/>
                <w:i w:val="0"/>
                <w:color w:val="000000"/>
                <w:kern w:val="0"/>
                <w:sz w:val="24"/>
                <w:szCs w:val="24"/>
                <w:u w:val="none"/>
                <w:lang w:val="en-US" w:eastAsia="zh-CN" w:bidi="ar"/>
              </w:rPr>
              <w:t>时间</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2"/>
                <w:sz w:val="24"/>
                <w:szCs w:val="24"/>
                <w:u w:val="none"/>
                <w:lang w:val="en-US" w:eastAsia="zh-CN" w:bidi="ar-SA"/>
              </w:rPr>
            </w:pPr>
            <w:r>
              <w:rPr>
                <w:rFonts w:hint="default" w:ascii="Times New Roman" w:hAnsi="Times New Roman" w:cs="Times New Roman" w:eastAsiaTheme="minorEastAsia"/>
                <w:b/>
                <w:i w:val="0"/>
                <w:color w:val="000000"/>
                <w:kern w:val="0"/>
                <w:sz w:val="24"/>
                <w:szCs w:val="24"/>
                <w:u w:val="none"/>
                <w:lang w:val="en-US" w:eastAsia="zh-CN" w:bidi="ar"/>
              </w:rPr>
              <w:t>开工</w:t>
            </w:r>
            <w:r>
              <w:rPr>
                <w:rFonts w:hint="default" w:ascii="Times New Roman" w:hAnsi="Times New Roman" w:cs="Times New Roman" w:eastAsiaTheme="minorEastAsia"/>
                <w:b/>
                <w:i w:val="0"/>
                <w:color w:val="000000"/>
                <w:kern w:val="0"/>
                <w:sz w:val="24"/>
                <w:szCs w:val="24"/>
                <w:u w:val="none"/>
                <w:lang w:val="en-US" w:eastAsia="zh-CN" w:bidi="ar"/>
              </w:rPr>
              <w:br w:type="textWrapping"/>
            </w:r>
            <w:r>
              <w:rPr>
                <w:rFonts w:hint="default" w:ascii="Times New Roman" w:hAnsi="Times New Roman" w:cs="Times New Roman" w:eastAsiaTheme="minorEastAsia"/>
                <w:b/>
                <w:i w:val="0"/>
                <w:color w:val="000000"/>
                <w:kern w:val="0"/>
                <w:sz w:val="24"/>
                <w:szCs w:val="24"/>
                <w:u w:val="none"/>
                <w:lang w:val="en-US" w:eastAsia="zh-CN" w:bidi="ar"/>
              </w:rPr>
              <w:t>时间</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2"/>
                <w:sz w:val="24"/>
                <w:szCs w:val="24"/>
                <w:u w:val="none"/>
                <w:lang w:val="en-US" w:eastAsia="zh-CN" w:bidi="ar-SA"/>
              </w:rPr>
            </w:pPr>
            <w:r>
              <w:rPr>
                <w:rFonts w:hint="default" w:ascii="Times New Roman" w:hAnsi="Times New Roman" w:cs="Times New Roman" w:eastAsiaTheme="minorEastAsia"/>
                <w:b/>
                <w:i w:val="0"/>
                <w:color w:val="000000"/>
                <w:kern w:val="0"/>
                <w:sz w:val="24"/>
                <w:szCs w:val="24"/>
                <w:u w:val="none"/>
                <w:lang w:val="en-US" w:eastAsia="zh-CN" w:bidi="ar"/>
              </w:rPr>
              <w:t>投产</w:t>
            </w:r>
            <w:r>
              <w:rPr>
                <w:rFonts w:hint="default" w:ascii="Times New Roman" w:hAnsi="Times New Roman" w:cs="Times New Roman" w:eastAsiaTheme="minorEastAsia"/>
                <w:b/>
                <w:i w:val="0"/>
                <w:color w:val="000000"/>
                <w:kern w:val="0"/>
                <w:sz w:val="24"/>
                <w:szCs w:val="24"/>
                <w:u w:val="none"/>
                <w:lang w:val="en-US" w:eastAsia="zh-CN" w:bidi="ar"/>
              </w:rPr>
              <w:br w:type="textWrapping"/>
            </w:r>
            <w:r>
              <w:rPr>
                <w:rFonts w:hint="default" w:ascii="Times New Roman" w:hAnsi="Times New Roman" w:cs="Times New Roman" w:eastAsiaTheme="minorEastAsia"/>
                <w:b/>
                <w:i w:val="0"/>
                <w:color w:val="000000"/>
                <w:kern w:val="0"/>
                <w:sz w:val="24"/>
                <w:szCs w:val="24"/>
                <w:u w:val="none"/>
                <w:lang w:val="en-US" w:eastAsia="zh-CN" w:bidi="ar"/>
              </w:rPr>
              <w:t>时间</w:t>
            </w:r>
          </w:p>
        </w:tc>
      </w:tr>
      <w:tr>
        <w:tblPrEx>
          <w:tblCellMar>
            <w:top w:w="0" w:type="dxa"/>
            <w:left w:w="0" w:type="dxa"/>
            <w:bottom w:w="0" w:type="dxa"/>
            <w:right w:w="0" w:type="dxa"/>
          </w:tblCellMar>
        </w:tblPrEx>
        <w:trPr>
          <w:trHeight w:val="75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8</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阿瑞斯智能设备制造项目</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1.5</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电容式触摸屏、液晶屏、全贴合、触摸整机。</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2019.05</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2020.04</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 xml:space="preserve">2020.10 </w:t>
            </w:r>
          </w:p>
        </w:tc>
      </w:tr>
      <w:tr>
        <w:tblPrEx>
          <w:tblCellMar>
            <w:top w:w="0" w:type="dxa"/>
            <w:left w:w="0" w:type="dxa"/>
            <w:bottom w:w="0" w:type="dxa"/>
            <w:right w:w="0" w:type="dxa"/>
          </w:tblCellMar>
        </w:tblPrEx>
        <w:trPr>
          <w:trHeight w:val="1293"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9</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飞耐特微熔传感器芯片及传感器项目</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1.2</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微熔传感器芯片开发、制造，微熔传感器芯体开发、制造及销售，微熔传感器开发、制造及销售。</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2019.05</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2019.</w:t>
            </w:r>
            <w:r>
              <w:rPr>
                <w:rFonts w:hint="eastAsia" w:ascii="Times New Roman" w:hAnsi="Times New Roman" w:cs="Times New Roman"/>
                <w:i w:val="0"/>
                <w:color w:val="000000"/>
                <w:kern w:val="0"/>
                <w:sz w:val="24"/>
                <w:szCs w:val="24"/>
                <w:u w:val="none"/>
                <w:lang w:val="en-US" w:eastAsia="zh-CN" w:bidi="ar"/>
              </w:rPr>
              <w:t>06</w:t>
            </w:r>
            <w:r>
              <w:rPr>
                <w:rFonts w:hint="default" w:ascii="Times New Roman" w:hAnsi="Times New Roman" w:cs="Times New Roman" w:eastAsiaTheme="minorEastAsia"/>
                <w:i w:val="0"/>
                <w:color w:val="000000"/>
                <w:kern w:val="0"/>
                <w:sz w:val="24"/>
                <w:szCs w:val="24"/>
                <w:u w:val="none"/>
                <w:lang w:val="en-US" w:eastAsia="zh-CN" w:bidi="ar"/>
              </w:rPr>
              <w:t>.</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w:t>
            </w:r>
            <w:r>
              <w:rPr>
                <w:rFonts w:hint="eastAsia" w:ascii="Times New Roman" w:hAnsi="Times New Roman" w:cs="Times New Roman"/>
                <w:i w:val="0"/>
                <w:color w:val="000000"/>
                <w:kern w:val="0"/>
                <w:sz w:val="24"/>
                <w:szCs w:val="24"/>
                <w:u w:val="none"/>
                <w:lang w:val="en-US" w:eastAsia="zh-CN" w:bidi="ar"/>
              </w:rPr>
              <w:t>8</w:t>
            </w:r>
            <w:r>
              <w:rPr>
                <w:rFonts w:hint="default" w:ascii="Times New Roman" w:hAnsi="Times New Roman" w:cs="Times New Roman" w:eastAsiaTheme="minorEastAsia"/>
                <w:i w:val="0"/>
                <w:color w:val="000000"/>
                <w:kern w:val="0"/>
                <w:sz w:val="24"/>
                <w:szCs w:val="24"/>
                <w:u w:val="none"/>
                <w:lang w:val="en-US" w:eastAsia="zh-CN" w:bidi="ar"/>
              </w:rPr>
              <w:t>.10</w:t>
            </w:r>
          </w:p>
        </w:tc>
      </w:tr>
      <w:tr>
        <w:tblPrEx>
          <w:tblCellMar>
            <w:top w:w="0" w:type="dxa"/>
            <w:left w:w="0" w:type="dxa"/>
            <w:bottom w:w="0" w:type="dxa"/>
            <w:right w:w="0" w:type="dxa"/>
          </w:tblCellMar>
        </w:tblPrEx>
        <w:trPr>
          <w:trHeight w:val="688"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10</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阆达智能制造项目</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1</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智能儿童写字板、智能家居LED系列、安防智能等。</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2019.04</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2019.05</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2019.12</w:t>
            </w:r>
          </w:p>
        </w:tc>
      </w:tr>
      <w:tr>
        <w:tblPrEx>
          <w:tblCellMar>
            <w:top w:w="0" w:type="dxa"/>
            <w:left w:w="0" w:type="dxa"/>
            <w:bottom w:w="0" w:type="dxa"/>
            <w:right w:w="0" w:type="dxa"/>
          </w:tblCellMar>
        </w:tblPrEx>
        <w:trPr>
          <w:trHeight w:val="112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11</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迎辉触控玻璃盖板生产项目</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1</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一期建设4-6条玻璃盖板触摸屏生产线；二期建设2-4条OLED液晶生产线。</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2019.05</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2019.06</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 xml:space="preserve">2019.08 </w:t>
            </w:r>
          </w:p>
        </w:tc>
      </w:tr>
      <w:tr>
        <w:tblPrEx>
          <w:tblCellMar>
            <w:top w:w="0" w:type="dxa"/>
            <w:left w:w="0" w:type="dxa"/>
            <w:bottom w:w="0" w:type="dxa"/>
            <w:right w:w="0" w:type="dxa"/>
          </w:tblCellMar>
        </w:tblPrEx>
        <w:trPr>
          <w:trHeight w:val="112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4"/>
                <w:szCs w:val="24"/>
                <w:u w:val="none"/>
                <w:lang w:val="en-US" w:eastAsia="zh-CN" w:bidi="ar-SA"/>
              </w:rPr>
            </w:pPr>
            <w:r>
              <w:rPr>
                <w:rFonts w:hint="default" w:ascii="Times New Roman" w:hAnsi="Times New Roman" w:cs="Times New Roman" w:eastAsiaTheme="minorEastAsia"/>
                <w:i w:val="0"/>
                <w:color w:val="000000"/>
                <w:kern w:val="0"/>
                <w:sz w:val="24"/>
                <w:szCs w:val="24"/>
                <w:u w:val="none"/>
                <w:lang w:val="en-US" w:eastAsia="zh-CN" w:bidi="ar"/>
              </w:rPr>
              <w:t>1</w:t>
            </w:r>
            <w:r>
              <w:rPr>
                <w:rFonts w:hint="eastAsia" w:ascii="Times New Roman" w:hAnsi="Times New Roman" w:cs="Times New Roman"/>
                <w:i w:val="0"/>
                <w:color w:val="000000"/>
                <w:kern w:val="0"/>
                <w:sz w:val="24"/>
                <w:szCs w:val="24"/>
                <w:u w:val="none"/>
                <w:lang w:val="en-US" w:eastAsia="zh-CN" w:bidi="ar"/>
              </w:rPr>
              <w:t>2</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4"/>
                <w:szCs w:val="24"/>
                <w:u w:val="none"/>
                <w:lang w:val="en-US" w:eastAsia="zh-CN" w:bidi="ar-SA"/>
              </w:rPr>
            </w:pPr>
            <w:r>
              <w:rPr>
                <w:rFonts w:hint="default" w:ascii="Times New Roman" w:hAnsi="Times New Roman" w:cs="Times New Roman" w:eastAsiaTheme="minorEastAsia"/>
                <w:i w:val="0"/>
                <w:color w:val="000000"/>
                <w:kern w:val="0"/>
                <w:sz w:val="24"/>
                <w:szCs w:val="24"/>
                <w:u w:val="none"/>
                <w:lang w:val="en-US" w:eastAsia="zh-CN" w:bidi="ar"/>
              </w:rPr>
              <w:t>家居香氛产品以及个人香氛洗护用品生产项目</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4"/>
                <w:szCs w:val="24"/>
                <w:u w:val="none"/>
                <w:lang w:val="en-US" w:eastAsia="zh-CN" w:bidi="ar-SA"/>
              </w:rPr>
            </w:pPr>
            <w:r>
              <w:rPr>
                <w:rFonts w:hint="default" w:ascii="Times New Roman" w:hAnsi="Times New Roman" w:cs="Times New Roman" w:eastAsiaTheme="minorEastAsia"/>
                <w:i w:val="0"/>
                <w:color w:val="000000"/>
                <w:kern w:val="0"/>
                <w:sz w:val="24"/>
                <w:szCs w:val="24"/>
                <w:u w:val="none"/>
                <w:lang w:val="en-US" w:eastAsia="zh-CN" w:bidi="ar"/>
              </w:rPr>
              <w:t>0.5</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kern w:val="2"/>
                <w:sz w:val="24"/>
                <w:szCs w:val="24"/>
                <w:u w:val="none"/>
                <w:lang w:val="en-US" w:eastAsia="zh-CN" w:bidi="ar-SA"/>
              </w:rPr>
            </w:pPr>
            <w:r>
              <w:rPr>
                <w:rFonts w:hint="default" w:ascii="Times New Roman" w:hAnsi="Times New Roman" w:cs="Times New Roman" w:eastAsiaTheme="minorEastAsia"/>
                <w:i w:val="0"/>
                <w:color w:val="000000"/>
                <w:kern w:val="0"/>
                <w:sz w:val="24"/>
                <w:szCs w:val="24"/>
                <w:u w:val="none"/>
                <w:lang w:val="en-US" w:eastAsia="zh-CN" w:bidi="ar"/>
              </w:rPr>
              <w:t>项目计划建设完整的香薰产品生产线以及完整的洗护类产品生产线，分2期进行。</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4"/>
                <w:szCs w:val="24"/>
                <w:u w:val="none"/>
                <w:lang w:val="en-US" w:eastAsia="zh-CN" w:bidi="ar-SA"/>
              </w:rPr>
            </w:pPr>
            <w:r>
              <w:rPr>
                <w:rFonts w:hint="default" w:ascii="Times New Roman" w:hAnsi="Times New Roman" w:cs="Times New Roman" w:eastAsiaTheme="minorEastAsia"/>
                <w:i w:val="0"/>
                <w:color w:val="000000"/>
                <w:kern w:val="0"/>
                <w:sz w:val="24"/>
                <w:szCs w:val="24"/>
                <w:u w:val="none"/>
                <w:lang w:val="en-US" w:eastAsia="zh-CN" w:bidi="ar"/>
              </w:rPr>
              <w:t xml:space="preserve">2019.10 </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4"/>
                <w:szCs w:val="24"/>
                <w:u w:val="none"/>
                <w:lang w:val="en-US" w:eastAsia="zh-CN" w:bidi="ar-SA"/>
              </w:rPr>
            </w:pPr>
            <w:r>
              <w:rPr>
                <w:rFonts w:hint="default" w:ascii="Times New Roman" w:hAnsi="Times New Roman" w:cs="Times New Roman" w:eastAsiaTheme="minorEastAsia"/>
                <w:i w:val="0"/>
                <w:color w:val="000000"/>
                <w:kern w:val="0"/>
                <w:sz w:val="24"/>
                <w:szCs w:val="24"/>
                <w:u w:val="none"/>
                <w:lang w:val="en-US" w:eastAsia="zh-CN" w:bidi="ar"/>
              </w:rPr>
              <w:t>2020.08</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4"/>
                <w:szCs w:val="24"/>
                <w:u w:val="none"/>
                <w:lang w:val="en-US" w:eastAsia="zh-CN" w:bidi="ar-SA"/>
              </w:rPr>
            </w:pPr>
            <w:r>
              <w:rPr>
                <w:rFonts w:hint="default" w:ascii="Times New Roman" w:hAnsi="Times New Roman" w:cs="Times New Roman" w:eastAsiaTheme="minorEastAsia"/>
                <w:i w:val="0"/>
                <w:color w:val="000000"/>
                <w:kern w:val="0"/>
                <w:sz w:val="24"/>
                <w:szCs w:val="24"/>
                <w:u w:val="none"/>
                <w:lang w:val="en-US" w:eastAsia="zh-CN" w:bidi="ar"/>
              </w:rPr>
              <w:t>2021.</w:t>
            </w:r>
            <w:r>
              <w:rPr>
                <w:rFonts w:hint="eastAsia" w:ascii="Times New Roman" w:hAnsi="Times New Roman" w:cs="Times New Roman"/>
                <w:i w:val="0"/>
                <w:color w:val="000000"/>
                <w:kern w:val="0"/>
                <w:sz w:val="24"/>
                <w:szCs w:val="24"/>
                <w:u w:val="none"/>
                <w:lang w:val="en-US" w:eastAsia="zh-CN" w:bidi="ar"/>
              </w:rPr>
              <w:t>10</w:t>
            </w:r>
          </w:p>
        </w:tc>
      </w:tr>
      <w:tr>
        <w:tblPrEx>
          <w:tblCellMar>
            <w:top w:w="0" w:type="dxa"/>
            <w:left w:w="0" w:type="dxa"/>
            <w:bottom w:w="0" w:type="dxa"/>
            <w:right w:w="0" w:type="dxa"/>
          </w:tblCellMar>
        </w:tblPrEx>
        <w:trPr>
          <w:trHeight w:val="112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13</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宝莱输配电智能成套开关设备制造基地建设项目</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1</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输配电智能成套开关设备制造</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2019.05</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2019.07</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2020.06</w:t>
            </w:r>
          </w:p>
        </w:tc>
      </w:tr>
      <w:tr>
        <w:tblPrEx>
          <w:tblCellMar>
            <w:top w:w="0" w:type="dxa"/>
            <w:left w:w="0" w:type="dxa"/>
            <w:bottom w:w="0" w:type="dxa"/>
            <w:right w:w="0" w:type="dxa"/>
          </w:tblCellMar>
        </w:tblPrEx>
        <w:trPr>
          <w:trHeight w:val="75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2"/>
                <w:sz w:val="24"/>
                <w:szCs w:val="24"/>
                <w:u w:val="none"/>
                <w:lang w:val="en-US" w:eastAsia="zh-CN" w:bidi="ar-SA"/>
              </w:rPr>
            </w:pPr>
            <w:r>
              <w:rPr>
                <w:rFonts w:hint="default" w:ascii="Times New Roman" w:hAnsi="Times New Roman" w:cs="Times New Roman" w:eastAsiaTheme="minorEastAsia"/>
                <w:b/>
                <w:i w:val="0"/>
                <w:color w:val="000000"/>
                <w:kern w:val="0"/>
                <w:sz w:val="24"/>
                <w:szCs w:val="24"/>
                <w:u w:val="none"/>
                <w:lang w:val="en-US" w:eastAsia="zh-CN" w:bidi="ar"/>
              </w:rPr>
              <w:t>序号</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项目</w:t>
            </w:r>
          </w:p>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2"/>
                <w:sz w:val="24"/>
                <w:szCs w:val="24"/>
                <w:u w:val="none"/>
                <w:lang w:val="en-US" w:eastAsia="zh-CN" w:bidi="ar-SA"/>
              </w:rPr>
            </w:pPr>
            <w:r>
              <w:rPr>
                <w:rFonts w:hint="default" w:ascii="Times New Roman" w:hAnsi="Times New Roman" w:cs="Times New Roman" w:eastAsiaTheme="minorEastAsia"/>
                <w:b/>
                <w:i w:val="0"/>
                <w:color w:val="000000"/>
                <w:kern w:val="0"/>
                <w:sz w:val="24"/>
                <w:szCs w:val="24"/>
                <w:u w:val="none"/>
                <w:lang w:val="en-US" w:eastAsia="zh-CN" w:bidi="ar"/>
              </w:rPr>
              <w:t>名称</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投资额</w:t>
            </w:r>
          </w:p>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2"/>
                <w:sz w:val="24"/>
                <w:szCs w:val="24"/>
                <w:u w:val="none"/>
                <w:lang w:val="en-US" w:eastAsia="zh-CN" w:bidi="ar-SA"/>
              </w:rPr>
            </w:pPr>
            <w:r>
              <w:rPr>
                <w:rFonts w:hint="default" w:ascii="Times New Roman" w:hAnsi="Times New Roman" w:cs="Times New Roman"/>
                <w:b/>
                <w:i w:val="0"/>
                <w:color w:val="000000"/>
                <w:kern w:val="0"/>
                <w:sz w:val="24"/>
                <w:szCs w:val="24"/>
                <w:u w:val="none"/>
                <w:lang w:val="en-US" w:eastAsia="zh-CN" w:bidi="ar"/>
              </w:rPr>
              <w:t>（亿元）</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2"/>
                <w:sz w:val="24"/>
                <w:szCs w:val="24"/>
                <w:u w:val="none"/>
                <w:lang w:val="en-US" w:eastAsia="zh-CN" w:bidi="ar-SA"/>
              </w:rPr>
            </w:pPr>
            <w:r>
              <w:rPr>
                <w:rFonts w:hint="default" w:ascii="Times New Roman" w:hAnsi="Times New Roman" w:cs="Times New Roman" w:eastAsiaTheme="minorEastAsia"/>
                <w:b/>
                <w:i w:val="0"/>
                <w:color w:val="000000"/>
                <w:kern w:val="0"/>
                <w:sz w:val="24"/>
                <w:szCs w:val="24"/>
                <w:u w:val="none"/>
                <w:lang w:val="en-US" w:eastAsia="zh-CN" w:bidi="ar"/>
              </w:rPr>
              <w:t>建设内容</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2"/>
                <w:sz w:val="24"/>
                <w:szCs w:val="24"/>
                <w:u w:val="none"/>
                <w:lang w:val="en-US" w:eastAsia="zh-CN" w:bidi="ar-SA"/>
              </w:rPr>
            </w:pPr>
            <w:r>
              <w:rPr>
                <w:rFonts w:hint="default" w:ascii="Times New Roman" w:hAnsi="Times New Roman" w:cs="Times New Roman" w:eastAsiaTheme="minorEastAsia"/>
                <w:b/>
                <w:i w:val="0"/>
                <w:color w:val="000000"/>
                <w:kern w:val="0"/>
                <w:sz w:val="24"/>
                <w:szCs w:val="24"/>
                <w:u w:val="none"/>
                <w:lang w:val="en-US" w:eastAsia="zh-CN" w:bidi="ar"/>
              </w:rPr>
              <w:t>签约</w:t>
            </w:r>
            <w:r>
              <w:rPr>
                <w:rFonts w:hint="default" w:ascii="Times New Roman" w:hAnsi="Times New Roman" w:cs="Times New Roman" w:eastAsiaTheme="minorEastAsia"/>
                <w:b/>
                <w:i w:val="0"/>
                <w:color w:val="000000"/>
                <w:kern w:val="0"/>
                <w:sz w:val="24"/>
                <w:szCs w:val="24"/>
                <w:u w:val="none"/>
                <w:lang w:val="en-US" w:eastAsia="zh-CN" w:bidi="ar"/>
              </w:rPr>
              <w:br w:type="textWrapping"/>
            </w:r>
            <w:r>
              <w:rPr>
                <w:rFonts w:hint="default" w:ascii="Times New Roman" w:hAnsi="Times New Roman" w:cs="Times New Roman" w:eastAsiaTheme="minorEastAsia"/>
                <w:b/>
                <w:i w:val="0"/>
                <w:color w:val="000000"/>
                <w:kern w:val="0"/>
                <w:sz w:val="24"/>
                <w:szCs w:val="24"/>
                <w:u w:val="none"/>
                <w:lang w:val="en-US" w:eastAsia="zh-CN" w:bidi="ar"/>
              </w:rPr>
              <w:t>时间</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2"/>
                <w:sz w:val="24"/>
                <w:szCs w:val="24"/>
                <w:u w:val="none"/>
                <w:lang w:val="en-US" w:eastAsia="zh-CN" w:bidi="ar-SA"/>
              </w:rPr>
            </w:pPr>
            <w:r>
              <w:rPr>
                <w:rFonts w:hint="default" w:ascii="Times New Roman" w:hAnsi="Times New Roman" w:cs="Times New Roman" w:eastAsiaTheme="minorEastAsia"/>
                <w:b/>
                <w:i w:val="0"/>
                <w:color w:val="000000"/>
                <w:kern w:val="0"/>
                <w:sz w:val="24"/>
                <w:szCs w:val="24"/>
                <w:u w:val="none"/>
                <w:lang w:val="en-US" w:eastAsia="zh-CN" w:bidi="ar"/>
              </w:rPr>
              <w:t>开工</w:t>
            </w:r>
            <w:r>
              <w:rPr>
                <w:rFonts w:hint="default" w:ascii="Times New Roman" w:hAnsi="Times New Roman" w:cs="Times New Roman" w:eastAsiaTheme="minorEastAsia"/>
                <w:b/>
                <w:i w:val="0"/>
                <w:color w:val="000000"/>
                <w:kern w:val="0"/>
                <w:sz w:val="24"/>
                <w:szCs w:val="24"/>
                <w:u w:val="none"/>
                <w:lang w:val="en-US" w:eastAsia="zh-CN" w:bidi="ar"/>
              </w:rPr>
              <w:br w:type="textWrapping"/>
            </w:r>
            <w:r>
              <w:rPr>
                <w:rFonts w:hint="default" w:ascii="Times New Roman" w:hAnsi="Times New Roman" w:cs="Times New Roman" w:eastAsiaTheme="minorEastAsia"/>
                <w:b/>
                <w:i w:val="0"/>
                <w:color w:val="000000"/>
                <w:kern w:val="0"/>
                <w:sz w:val="24"/>
                <w:szCs w:val="24"/>
                <w:u w:val="none"/>
                <w:lang w:val="en-US" w:eastAsia="zh-CN" w:bidi="ar"/>
              </w:rPr>
              <w:t>时间</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2"/>
                <w:sz w:val="24"/>
                <w:szCs w:val="24"/>
                <w:u w:val="none"/>
                <w:lang w:val="en-US" w:eastAsia="zh-CN" w:bidi="ar-SA"/>
              </w:rPr>
            </w:pPr>
            <w:r>
              <w:rPr>
                <w:rFonts w:hint="default" w:ascii="Times New Roman" w:hAnsi="Times New Roman" w:cs="Times New Roman" w:eastAsiaTheme="minorEastAsia"/>
                <w:b/>
                <w:i w:val="0"/>
                <w:color w:val="000000"/>
                <w:kern w:val="0"/>
                <w:sz w:val="24"/>
                <w:szCs w:val="24"/>
                <w:u w:val="none"/>
                <w:lang w:val="en-US" w:eastAsia="zh-CN" w:bidi="ar"/>
              </w:rPr>
              <w:t>投产</w:t>
            </w:r>
            <w:r>
              <w:rPr>
                <w:rFonts w:hint="default" w:ascii="Times New Roman" w:hAnsi="Times New Roman" w:cs="Times New Roman" w:eastAsiaTheme="minorEastAsia"/>
                <w:b/>
                <w:i w:val="0"/>
                <w:color w:val="000000"/>
                <w:kern w:val="0"/>
                <w:sz w:val="24"/>
                <w:szCs w:val="24"/>
                <w:u w:val="none"/>
                <w:lang w:val="en-US" w:eastAsia="zh-CN" w:bidi="ar"/>
              </w:rPr>
              <w:br w:type="textWrapping"/>
            </w:r>
            <w:r>
              <w:rPr>
                <w:rFonts w:hint="default" w:ascii="Times New Roman" w:hAnsi="Times New Roman" w:cs="Times New Roman" w:eastAsiaTheme="minorEastAsia"/>
                <w:b/>
                <w:i w:val="0"/>
                <w:color w:val="000000"/>
                <w:kern w:val="0"/>
                <w:sz w:val="24"/>
                <w:szCs w:val="24"/>
                <w:u w:val="none"/>
                <w:lang w:val="en-US" w:eastAsia="zh-CN" w:bidi="ar"/>
              </w:rPr>
              <w:t>时间</w:t>
            </w:r>
          </w:p>
        </w:tc>
      </w:tr>
      <w:tr>
        <w:tblPrEx>
          <w:tblCellMar>
            <w:top w:w="0" w:type="dxa"/>
            <w:left w:w="0" w:type="dxa"/>
            <w:bottom w:w="0" w:type="dxa"/>
            <w:right w:w="0" w:type="dxa"/>
          </w:tblCellMar>
        </w:tblPrEx>
        <w:trPr>
          <w:trHeight w:val="75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1</w:t>
            </w:r>
            <w:r>
              <w:rPr>
                <w:rFonts w:hint="eastAsia" w:ascii="Times New Roman" w:hAnsi="Times New Roman" w:cs="Times New Roman"/>
                <w:i w:val="0"/>
                <w:color w:val="000000"/>
                <w:kern w:val="0"/>
                <w:sz w:val="24"/>
                <w:szCs w:val="24"/>
                <w:u w:val="none"/>
                <w:lang w:val="en-US" w:eastAsia="zh-CN" w:bidi="ar"/>
              </w:rPr>
              <w:t>4</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大锦科技汽车电子智能制造项目</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1</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汽车电子研发、生产等。</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2020.02</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2020.2.26</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2020.11</w:t>
            </w:r>
          </w:p>
        </w:tc>
      </w:tr>
      <w:tr>
        <w:tblPrEx>
          <w:tblCellMar>
            <w:top w:w="0" w:type="dxa"/>
            <w:left w:w="0" w:type="dxa"/>
            <w:bottom w:w="0" w:type="dxa"/>
            <w:right w:w="0" w:type="dxa"/>
          </w:tblCellMar>
        </w:tblPrEx>
        <w:trPr>
          <w:trHeight w:val="112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1</w:t>
            </w:r>
            <w:r>
              <w:rPr>
                <w:rFonts w:hint="eastAsia" w:ascii="Times New Roman" w:hAnsi="Times New Roman" w:cs="Times New Roman"/>
                <w:i w:val="0"/>
                <w:color w:val="000000"/>
                <w:kern w:val="0"/>
                <w:sz w:val="24"/>
                <w:szCs w:val="24"/>
                <w:u w:val="none"/>
                <w:lang w:val="en-US" w:eastAsia="zh-CN" w:bidi="ar"/>
              </w:rPr>
              <w:t>5</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国富LED灯具智能制造项目</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0.5</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建设自动生产线、智能制造、注塑一体化的LED灯具生产线。</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2019.5.14</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2019.07</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w:t>
            </w:r>
            <w:r>
              <w:rPr>
                <w:rFonts w:hint="eastAsia" w:ascii="Times New Roman" w:hAnsi="Times New Roman" w:cs="Times New Roman"/>
                <w:i w:val="0"/>
                <w:color w:val="000000"/>
                <w:kern w:val="0"/>
                <w:sz w:val="24"/>
                <w:szCs w:val="24"/>
                <w:u w:val="none"/>
                <w:lang w:val="en-US" w:eastAsia="zh-CN" w:bidi="ar"/>
              </w:rPr>
              <w:t>07</w:t>
            </w:r>
          </w:p>
        </w:tc>
      </w:tr>
      <w:tr>
        <w:tblPrEx>
          <w:tblCellMar>
            <w:top w:w="0" w:type="dxa"/>
            <w:left w:w="0" w:type="dxa"/>
            <w:bottom w:w="0" w:type="dxa"/>
            <w:right w:w="0" w:type="dxa"/>
          </w:tblCellMar>
        </w:tblPrEx>
        <w:trPr>
          <w:trHeight w:val="110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lang w:val="en-US"/>
              </w:rPr>
            </w:pPr>
            <w:r>
              <w:rPr>
                <w:rFonts w:hint="eastAsia" w:ascii="Times New Roman" w:hAnsi="Times New Roman" w:cs="Times New Roman"/>
                <w:i w:val="0"/>
                <w:color w:val="000000"/>
                <w:kern w:val="0"/>
                <w:sz w:val="24"/>
                <w:szCs w:val="24"/>
                <w:u w:val="none"/>
                <w:lang w:val="en-US" w:eastAsia="zh-CN" w:bidi="ar"/>
              </w:rPr>
              <w:t>16</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鹏合冷链监控仪器生产项目</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0.06</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冷链仪器研发、生产和销售。</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2020.8.31</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2020.10</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2020.10</w:t>
            </w:r>
          </w:p>
        </w:tc>
      </w:tr>
      <w:tr>
        <w:tblPrEx>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sz w:val="24"/>
                <w:szCs w:val="24"/>
                <w:u w:val="none"/>
              </w:rPr>
            </w:pPr>
            <w:r>
              <w:rPr>
                <w:rFonts w:hint="default" w:ascii="Times New Roman" w:hAnsi="Times New Roman" w:cs="Times New Roman" w:eastAsiaTheme="minorEastAsia"/>
                <w:b/>
                <w:i w:val="0"/>
                <w:color w:val="000000"/>
                <w:kern w:val="0"/>
                <w:sz w:val="24"/>
                <w:szCs w:val="24"/>
                <w:u w:val="none"/>
                <w:lang w:val="en-US" w:eastAsia="zh-CN" w:bidi="ar"/>
              </w:rPr>
              <w:t>小计</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eastAsiaTheme="minorEastAsia"/>
                <w:b/>
                <w:i w:val="0"/>
                <w:color w:val="000000"/>
                <w:sz w:val="24"/>
                <w:szCs w:val="24"/>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sz w:val="24"/>
                <w:szCs w:val="24"/>
                <w:u w:val="none"/>
              </w:rPr>
            </w:pPr>
            <w:r>
              <w:rPr>
                <w:rFonts w:hint="default" w:ascii="Times New Roman" w:hAnsi="Times New Roman" w:cs="Times New Roman" w:eastAsiaTheme="minorEastAsia"/>
                <w:b/>
                <w:i w:val="0"/>
                <w:color w:val="000000"/>
                <w:kern w:val="0"/>
                <w:sz w:val="24"/>
                <w:szCs w:val="24"/>
                <w:u w:val="none"/>
                <w:lang w:val="en-US" w:eastAsia="zh-CN" w:bidi="ar"/>
              </w:rPr>
              <w:t>31.</w:t>
            </w:r>
            <w:r>
              <w:rPr>
                <w:rFonts w:hint="eastAsia" w:ascii="Times New Roman" w:hAnsi="Times New Roman" w:cs="Times New Roman"/>
                <w:b/>
                <w:i w:val="0"/>
                <w:color w:val="000000"/>
                <w:kern w:val="0"/>
                <w:sz w:val="24"/>
                <w:szCs w:val="24"/>
                <w:u w:val="none"/>
                <w:lang w:val="en-US" w:eastAsia="zh-CN" w:bidi="ar"/>
              </w:rPr>
              <w:t>7</w:t>
            </w:r>
            <w:r>
              <w:rPr>
                <w:rFonts w:hint="default" w:ascii="Times New Roman" w:hAnsi="Times New Roman" w:cs="Times New Roman" w:eastAsiaTheme="minorEastAsia"/>
                <w:b/>
                <w:i w:val="0"/>
                <w:color w:val="000000"/>
                <w:kern w:val="0"/>
                <w:sz w:val="24"/>
                <w:szCs w:val="24"/>
                <w:u w:val="none"/>
                <w:lang w:val="en-US" w:eastAsia="zh-CN" w:bidi="ar"/>
              </w:rPr>
              <w:t>6</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default" w:ascii="Times New Roman" w:hAnsi="Times New Roman" w:cs="Times New Roman" w:eastAsiaTheme="minorEastAsia"/>
                <w:b/>
                <w:i w:val="0"/>
                <w:color w:val="000000"/>
                <w:sz w:val="24"/>
                <w:szCs w:val="24"/>
                <w:u w:val="none"/>
              </w:rPr>
            </w:pP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cs="Times New Roman" w:eastAsiaTheme="minorEastAsia"/>
                <w:b/>
                <w:i w:val="0"/>
                <w:color w:val="000000"/>
                <w:sz w:val="24"/>
                <w:szCs w:val="24"/>
                <w:u w:val="none"/>
              </w:rPr>
            </w:pP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cs="Times New Roman" w:eastAsiaTheme="minorEastAsia"/>
                <w:b/>
                <w:i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eastAsiaTheme="minorEastAsia"/>
                <w:b/>
                <w:i w:val="0"/>
                <w:color w:val="000000"/>
                <w:sz w:val="24"/>
                <w:szCs w:val="24"/>
                <w:u w:val="none"/>
              </w:rPr>
            </w:pPr>
          </w:p>
        </w:tc>
      </w:tr>
      <w:tr>
        <w:tblPrEx>
          <w:tblCellMar>
            <w:top w:w="0" w:type="dxa"/>
            <w:left w:w="0" w:type="dxa"/>
            <w:bottom w:w="0" w:type="dxa"/>
            <w:right w:w="0" w:type="dxa"/>
          </w:tblCellMar>
        </w:tblPrEx>
        <w:trPr>
          <w:trHeight w:val="395" w:hRule="atLeast"/>
        </w:trPr>
        <w:tc>
          <w:tcPr>
            <w:tcW w:w="1015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3"/>
              </w:numPr>
              <w:suppressLineNumbers w:val="0"/>
              <w:jc w:val="left"/>
              <w:textAlignment w:val="center"/>
              <w:rPr>
                <w:rFonts w:hint="default" w:ascii="Times New Roman" w:hAnsi="Times New Roman" w:cs="Times New Roman" w:eastAsiaTheme="minorEastAsia"/>
                <w:b/>
                <w:i w:val="0"/>
                <w:color w:val="000000"/>
                <w:sz w:val="24"/>
                <w:szCs w:val="24"/>
                <w:u w:val="none"/>
              </w:rPr>
            </w:pPr>
            <w:r>
              <w:rPr>
                <w:rStyle w:val="19"/>
                <w:rFonts w:hint="default" w:ascii="Times New Roman" w:hAnsi="Times New Roman" w:cs="Times New Roman" w:eastAsiaTheme="minorEastAsia"/>
                <w:b/>
                <w:bCs w:val="0"/>
                <w:sz w:val="24"/>
                <w:szCs w:val="24"/>
                <w:lang w:val="en-US" w:eastAsia="zh-CN" w:bidi="ar"/>
              </w:rPr>
              <w:t>在建工业类项目（</w:t>
            </w:r>
            <w:r>
              <w:rPr>
                <w:rStyle w:val="20"/>
                <w:rFonts w:hint="default" w:ascii="Times New Roman" w:hAnsi="Times New Roman" w:cs="Times New Roman" w:eastAsiaTheme="minorEastAsia"/>
                <w:b/>
                <w:bCs w:val="0"/>
                <w:sz w:val="24"/>
                <w:szCs w:val="24"/>
                <w:lang w:val="en-US" w:eastAsia="zh-CN" w:bidi="ar"/>
              </w:rPr>
              <w:t>1</w:t>
            </w:r>
            <w:r>
              <w:rPr>
                <w:rStyle w:val="20"/>
                <w:rFonts w:hint="eastAsia" w:ascii="Times New Roman" w:hAnsi="Times New Roman" w:cs="Times New Roman"/>
                <w:b/>
                <w:bCs w:val="0"/>
                <w:sz w:val="24"/>
                <w:szCs w:val="24"/>
                <w:lang w:val="en-US" w:eastAsia="zh-CN" w:bidi="ar"/>
              </w:rPr>
              <w:t>1</w:t>
            </w:r>
            <w:r>
              <w:rPr>
                <w:rStyle w:val="19"/>
                <w:rFonts w:hint="default" w:ascii="Times New Roman" w:hAnsi="Times New Roman" w:cs="Times New Roman" w:eastAsiaTheme="minorEastAsia"/>
                <w:b/>
                <w:bCs w:val="0"/>
                <w:sz w:val="24"/>
                <w:szCs w:val="24"/>
                <w:lang w:val="en-US" w:eastAsia="zh-CN" w:bidi="ar"/>
              </w:rPr>
              <w:t>个）</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cs="Times New Roman" w:eastAsiaTheme="minorEastAsia"/>
                <w:b/>
                <w:i w:val="0"/>
                <w:color w:val="000000"/>
                <w:sz w:val="24"/>
                <w:szCs w:val="24"/>
                <w:u w:val="none"/>
              </w:rPr>
            </w:pP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cs="Times New Roman" w:eastAsiaTheme="minorEastAsia"/>
                <w:b/>
                <w:i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eastAsiaTheme="minorEastAsia"/>
                <w:i w:val="0"/>
                <w:color w:val="000000"/>
                <w:sz w:val="24"/>
                <w:szCs w:val="24"/>
                <w:u w:val="none"/>
              </w:rPr>
            </w:pPr>
          </w:p>
        </w:tc>
      </w:tr>
      <w:tr>
        <w:tblPrEx>
          <w:tblCellMar>
            <w:top w:w="0" w:type="dxa"/>
            <w:left w:w="0" w:type="dxa"/>
            <w:bottom w:w="0" w:type="dxa"/>
            <w:right w:w="0" w:type="dxa"/>
          </w:tblCellMar>
        </w:tblPrEx>
        <w:trPr>
          <w:trHeight w:val="110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sz w:val="24"/>
                <w:szCs w:val="24"/>
                <w:u w:val="none"/>
              </w:rPr>
            </w:pPr>
            <w:r>
              <w:rPr>
                <w:rFonts w:hint="default" w:ascii="Times New Roman" w:hAnsi="Times New Roman" w:cs="Times New Roman" w:eastAsiaTheme="minorEastAsia"/>
                <w:b/>
                <w:i w:val="0"/>
                <w:color w:val="000000"/>
                <w:kern w:val="0"/>
                <w:sz w:val="24"/>
                <w:szCs w:val="24"/>
                <w:u w:val="none"/>
                <w:lang w:val="en-US" w:eastAsia="zh-CN" w:bidi="ar"/>
              </w:rPr>
              <w:t>序号</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sz w:val="24"/>
                <w:szCs w:val="24"/>
                <w:u w:val="none"/>
              </w:rPr>
            </w:pPr>
            <w:r>
              <w:rPr>
                <w:rFonts w:hint="default" w:ascii="Times New Roman" w:hAnsi="Times New Roman" w:cs="Times New Roman" w:eastAsiaTheme="minorEastAsia"/>
                <w:b/>
                <w:i w:val="0"/>
                <w:color w:val="000000"/>
                <w:kern w:val="0"/>
                <w:sz w:val="24"/>
                <w:szCs w:val="24"/>
                <w:u w:val="none"/>
                <w:lang w:val="en-US" w:eastAsia="zh-CN" w:bidi="ar"/>
              </w:rPr>
              <w:t>项目名称</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投资额</w:t>
            </w:r>
          </w:p>
          <w:p>
            <w:pPr>
              <w:keepNext w:val="0"/>
              <w:keepLines w:val="0"/>
              <w:widowControl/>
              <w:suppressLineNumbers w:val="0"/>
              <w:jc w:val="center"/>
              <w:textAlignment w:val="center"/>
              <w:rPr>
                <w:rFonts w:hint="default" w:ascii="Times New Roman" w:hAnsi="Times New Roman" w:cs="Times New Roman" w:eastAsiaTheme="minorEastAsia"/>
                <w:b/>
                <w:i w:val="0"/>
                <w:color w:val="000000"/>
                <w:sz w:val="24"/>
                <w:szCs w:val="24"/>
                <w:u w:val="none"/>
              </w:rPr>
            </w:pPr>
            <w:r>
              <w:rPr>
                <w:rFonts w:hint="default" w:ascii="Times New Roman" w:hAnsi="Times New Roman" w:cs="Times New Roman"/>
                <w:b/>
                <w:i w:val="0"/>
                <w:color w:val="000000"/>
                <w:kern w:val="0"/>
                <w:sz w:val="24"/>
                <w:szCs w:val="24"/>
                <w:u w:val="none"/>
                <w:lang w:val="en-US" w:eastAsia="zh-CN" w:bidi="ar"/>
              </w:rPr>
              <w:t>（亿元）</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sz w:val="24"/>
                <w:szCs w:val="24"/>
                <w:u w:val="none"/>
              </w:rPr>
            </w:pPr>
            <w:r>
              <w:rPr>
                <w:rFonts w:hint="default" w:ascii="Times New Roman" w:hAnsi="Times New Roman" w:cs="Times New Roman" w:eastAsiaTheme="minorEastAsia"/>
                <w:b/>
                <w:i w:val="0"/>
                <w:color w:val="000000"/>
                <w:kern w:val="0"/>
                <w:sz w:val="24"/>
                <w:szCs w:val="24"/>
                <w:u w:val="none"/>
                <w:lang w:val="en-US" w:eastAsia="zh-CN" w:bidi="ar"/>
              </w:rPr>
              <w:t>建设内容</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sz w:val="24"/>
                <w:szCs w:val="24"/>
                <w:u w:val="none"/>
              </w:rPr>
            </w:pPr>
            <w:r>
              <w:rPr>
                <w:rFonts w:hint="default" w:ascii="Times New Roman" w:hAnsi="Times New Roman" w:cs="Times New Roman" w:eastAsiaTheme="minorEastAsia"/>
                <w:b/>
                <w:i w:val="0"/>
                <w:color w:val="000000"/>
                <w:kern w:val="0"/>
                <w:sz w:val="24"/>
                <w:szCs w:val="24"/>
                <w:u w:val="none"/>
                <w:lang w:val="en-US" w:eastAsia="zh-CN" w:bidi="ar"/>
              </w:rPr>
              <w:t>签约时间</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sz w:val="24"/>
                <w:szCs w:val="24"/>
                <w:u w:val="none"/>
              </w:rPr>
            </w:pPr>
            <w:r>
              <w:rPr>
                <w:rFonts w:hint="default" w:ascii="Times New Roman" w:hAnsi="Times New Roman" w:cs="Times New Roman" w:eastAsiaTheme="minorEastAsia"/>
                <w:b/>
                <w:i w:val="0"/>
                <w:color w:val="000000"/>
                <w:kern w:val="0"/>
                <w:sz w:val="24"/>
                <w:szCs w:val="24"/>
                <w:u w:val="none"/>
                <w:lang w:val="en-US" w:eastAsia="zh-CN" w:bidi="ar"/>
              </w:rPr>
              <w:t>开工时间</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sz w:val="24"/>
                <w:szCs w:val="24"/>
                <w:u w:val="none"/>
              </w:rPr>
            </w:pPr>
            <w:r>
              <w:rPr>
                <w:rFonts w:hint="default" w:ascii="Times New Roman" w:hAnsi="Times New Roman" w:cs="Times New Roman" w:eastAsiaTheme="minorEastAsia"/>
                <w:b/>
                <w:i w:val="0"/>
                <w:color w:val="000000"/>
                <w:kern w:val="0"/>
                <w:sz w:val="24"/>
                <w:szCs w:val="24"/>
                <w:u w:val="none"/>
                <w:lang w:val="en-US" w:eastAsia="zh-CN" w:bidi="ar"/>
              </w:rPr>
              <w:t>预计投产时间</w:t>
            </w:r>
          </w:p>
        </w:tc>
      </w:tr>
      <w:tr>
        <w:tblPrEx>
          <w:tblCellMar>
            <w:top w:w="0" w:type="dxa"/>
            <w:left w:w="0" w:type="dxa"/>
            <w:bottom w:w="0" w:type="dxa"/>
            <w:right w:w="0" w:type="dxa"/>
          </w:tblCellMar>
        </w:tblPrEx>
        <w:trPr>
          <w:trHeight w:val="1276"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1</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迪讯（华耀）智能显示终端项目</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5</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建设年产1780万台多媒体电子白板教育机、高端液晶电视机生产线6条</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2020.01</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 xml:space="preserve">2020.10 </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2021.03</w:t>
            </w:r>
          </w:p>
        </w:tc>
      </w:tr>
      <w:tr>
        <w:tblPrEx>
          <w:tblCellMar>
            <w:top w:w="0" w:type="dxa"/>
            <w:left w:w="0" w:type="dxa"/>
            <w:bottom w:w="0" w:type="dxa"/>
            <w:right w:w="0" w:type="dxa"/>
          </w:tblCellMar>
        </w:tblPrEx>
        <w:trPr>
          <w:trHeight w:val="18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2"/>
                <w:sz w:val="24"/>
                <w:szCs w:val="24"/>
                <w:u w:val="none"/>
                <w:lang w:val="en-US" w:eastAsia="zh-CN" w:bidi="ar-SA"/>
              </w:rPr>
            </w:pPr>
            <w:r>
              <w:rPr>
                <w:rFonts w:hint="default" w:ascii="Times New Roman" w:hAnsi="Times New Roman" w:cs="Times New Roman" w:eastAsiaTheme="minorEastAsia"/>
                <w:b/>
                <w:i w:val="0"/>
                <w:color w:val="000000"/>
                <w:kern w:val="0"/>
                <w:sz w:val="24"/>
                <w:szCs w:val="24"/>
                <w:u w:val="none"/>
                <w:lang w:val="en-US" w:eastAsia="zh-CN" w:bidi="ar"/>
              </w:rPr>
              <w:t>序号</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项目</w:t>
            </w:r>
          </w:p>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2"/>
                <w:sz w:val="24"/>
                <w:szCs w:val="24"/>
                <w:u w:val="none"/>
                <w:lang w:val="en-US" w:eastAsia="zh-CN" w:bidi="ar-SA"/>
              </w:rPr>
            </w:pPr>
            <w:r>
              <w:rPr>
                <w:rFonts w:hint="default" w:ascii="Times New Roman" w:hAnsi="Times New Roman" w:cs="Times New Roman" w:eastAsiaTheme="minorEastAsia"/>
                <w:b/>
                <w:i w:val="0"/>
                <w:color w:val="000000"/>
                <w:kern w:val="0"/>
                <w:sz w:val="24"/>
                <w:szCs w:val="24"/>
                <w:u w:val="none"/>
                <w:lang w:val="en-US" w:eastAsia="zh-CN" w:bidi="ar"/>
              </w:rPr>
              <w:t>名称</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投资额</w:t>
            </w:r>
          </w:p>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2"/>
                <w:sz w:val="24"/>
                <w:szCs w:val="24"/>
                <w:u w:val="none"/>
                <w:lang w:val="en-US" w:eastAsia="zh-CN" w:bidi="ar-SA"/>
              </w:rPr>
            </w:pPr>
            <w:r>
              <w:rPr>
                <w:rFonts w:hint="default" w:ascii="Times New Roman" w:hAnsi="Times New Roman" w:cs="Times New Roman"/>
                <w:b/>
                <w:i w:val="0"/>
                <w:color w:val="000000"/>
                <w:kern w:val="0"/>
                <w:sz w:val="24"/>
                <w:szCs w:val="24"/>
                <w:u w:val="none"/>
                <w:lang w:val="en-US" w:eastAsia="zh-CN" w:bidi="ar"/>
              </w:rPr>
              <w:t>（亿元）</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2"/>
                <w:sz w:val="24"/>
                <w:szCs w:val="24"/>
                <w:u w:val="none"/>
                <w:lang w:val="en-US" w:eastAsia="zh-CN" w:bidi="ar-SA"/>
              </w:rPr>
            </w:pPr>
            <w:r>
              <w:rPr>
                <w:rFonts w:hint="default" w:ascii="Times New Roman" w:hAnsi="Times New Roman" w:cs="Times New Roman" w:eastAsiaTheme="minorEastAsia"/>
                <w:b/>
                <w:i w:val="0"/>
                <w:color w:val="000000"/>
                <w:kern w:val="0"/>
                <w:sz w:val="24"/>
                <w:szCs w:val="24"/>
                <w:u w:val="none"/>
                <w:lang w:val="en-US" w:eastAsia="zh-CN" w:bidi="ar"/>
              </w:rPr>
              <w:t>建设内容</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2"/>
                <w:sz w:val="24"/>
                <w:szCs w:val="24"/>
                <w:u w:val="none"/>
                <w:lang w:val="en-US" w:eastAsia="zh-CN" w:bidi="ar-SA"/>
              </w:rPr>
            </w:pPr>
            <w:r>
              <w:rPr>
                <w:rFonts w:hint="default" w:ascii="Times New Roman" w:hAnsi="Times New Roman" w:cs="Times New Roman" w:eastAsiaTheme="minorEastAsia"/>
                <w:b/>
                <w:i w:val="0"/>
                <w:color w:val="000000"/>
                <w:kern w:val="0"/>
                <w:sz w:val="24"/>
                <w:szCs w:val="24"/>
                <w:u w:val="none"/>
                <w:lang w:val="en-US" w:eastAsia="zh-CN" w:bidi="ar"/>
              </w:rPr>
              <w:t>签约</w:t>
            </w:r>
            <w:r>
              <w:rPr>
                <w:rFonts w:hint="default" w:ascii="Times New Roman" w:hAnsi="Times New Roman" w:cs="Times New Roman" w:eastAsiaTheme="minorEastAsia"/>
                <w:b/>
                <w:i w:val="0"/>
                <w:color w:val="000000"/>
                <w:kern w:val="0"/>
                <w:sz w:val="24"/>
                <w:szCs w:val="24"/>
                <w:u w:val="none"/>
                <w:lang w:val="en-US" w:eastAsia="zh-CN" w:bidi="ar"/>
              </w:rPr>
              <w:br w:type="textWrapping"/>
            </w:r>
            <w:r>
              <w:rPr>
                <w:rFonts w:hint="default" w:ascii="Times New Roman" w:hAnsi="Times New Roman" w:cs="Times New Roman" w:eastAsiaTheme="minorEastAsia"/>
                <w:b/>
                <w:i w:val="0"/>
                <w:color w:val="000000"/>
                <w:kern w:val="0"/>
                <w:sz w:val="24"/>
                <w:szCs w:val="24"/>
                <w:u w:val="none"/>
                <w:lang w:val="en-US" w:eastAsia="zh-CN" w:bidi="ar"/>
              </w:rPr>
              <w:t>时间</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2"/>
                <w:sz w:val="24"/>
                <w:szCs w:val="24"/>
                <w:u w:val="none"/>
                <w:lang w:val="en-US" w:eastAsia="zh-CN" w:bidi="ar-SA"/>
              </w:rPr>
            </w:pPr>
            <w:r>
              <w:rPr>
                <w:rFonts w:hint="default" w:ascii="Times New Roman" w:hAnsi="Times New Roman" w:cs="Times New Roman" w:eastAsiaTheme="minorEastAsia"/>
                <w:b/>
                <w:i w:val="0"/>
                <w:color w:val="000000"/>
                <w:kern w:val="0"/>
                <w:sz w:val="24"/>
                <w:szCs w:val="24"/>
                <w:u w:val="none"/>
                <w:lang w:val="en-US" w:eastAsia="zh-CN" w:bidi="ar"/>
              </w:rPr>
              <w:t>开工</w:t>
            </w:r>
            <w:r>
              <w:rPr>
                <w:rFonts w:hint="default" w:ascii="Times New Roman" w:hAnsi="Times New Roman" w:cs="Times New Roman" w:eastAsiaTheme="minorEastAsia"/>
                <w:b/>
                <w:i w:val="0"/>
                <w:color w:val="000000"/>
                <w:kern w:val="0"/>
                <w:sz w:val="24"/>
                <w:szCs w:val="24"/>
                <w:u w:val="none"/>
                <w:lang w:val="en-US" w:eastAsia="zh-CN" w:bidi="ar"/>
              </w:rPr>
              <w:br w:type="textWrapping"/>
            </w:r>
            <w:r>
              <w:rPr>
                <w:rFonts w:hint="default" w:ascii="Times New Roman" w:hAnsi="Times New Roman" w:cs="Times New Roman" w:eastAsiaTheme="minorEastAsia"/>
                <w:b/>
                <w:i w:val="0"/>
                <w:color w:val="000000"/>
                <w:kern w:val="0"/>
                <w:sz w:val="24"/>
                <w:szCs w:val="24"/>
                <w:u w:val="none"/>
                <w:lang w:val="en-US" w:eastAsia="zh-CN" w:bidi="ar"/>
              </w:rPr>
              <w:t>时间</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2"/>
                <w:sz w:val="24"/>
                <w:szCs w:val="24"/>
                <w:u w:val="none"/>
                <w:lang w:val="en-US" w:eastAsia="zh-CN" w:bidi="ar-SA"/>
              </w:rPr>
            </w:pPr>
            <w:r>
              <w:rPr>
                <w:rFonts w:hint="default" w:ascii="Times New Roman" w:hAnsi="Times New Roman" w:cs="Times New Roman" w:eastAsiaTheme="minorEastAsia"/>
                <w:b/>
                <w:i w:val="0"/>
                <w:color w:val="000000"/>
                <w:kern w:val="0"/>
                <w:sz w:val="24"/>
                <w:szCs w:val="24"/>
                <w:u w:val="none"/>
                <w:lang w:val="en-US" w:eastAsia="zh-CN" w:bidi="ar"/>
              </w:rPr>
              <w:t>投产</w:t>
            </w:r>
            <w:r>
              <w:rPr>
                <w:rFonts w:hint="default" w:ascii="Times New Roman" w:hAnsi="Times New Roman" w:cs="Times New Roman" w:eastAsiaTheme="minorEastAsia"/>
                <w:b/>
                <w:i w:val="0"/>
                <w:color w:val="000000"/>
                <w:kern w:val="0"/>
                <w:sz w:val="24"/>
                <w:szCs w:val="24"/>
                <w:u w:val="none"/>
                <w:lang w:val="en-US" w:eastAsia="zh-CN" w:bidi="ar"/>
              </w:rPr>
              <w:br w:type="textWrapping"/>
            </w:r>
            <w:r>
              <w:rPr>
                <w:rFonts w:hint="default" w:ascii="Times New Roman" w:hAnsi="Times New Roman" w:cs="Times New Roman" w:eastAsiaTheme="minorEastAsia"/>
                <w:b/>
                <w:i w:val="0"/>
                <w:color w:val="000000"/>
                <w:kern w:val="0"/>
                <w:sz w:val="24"/>
                <w:szCs w:val="24"/>
                <w:u w:val="none"/>
                <w:lang w:val="en-US" w:eastAsia="zh-CN" w:bidi="ar"/>
              </w:rPr>
              <w:t>时间</w:t>
            </w:r>
          </w:p>
        </w:tc>
      </w:tr>
      <w:tr>
        <w:tblPrEx>
          <w:tblCellMar>
            <w:top w:w="0" w:type="dxa"/>
            <w:left w:w="0" w:type="dxa"/>
            <w:bottom w:w="0" w:type="dxa"/>
            <w:right w:w="0" w:type="dxa"/>
          </w:tblCellMar>
        </w:tblPrEx>
        <w:trPr>
          <w:trHeight w:val="1701"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晟雄锂电池项目</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4</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项目计划总投资4亿元，其中固定资产投资2亿元，项目拟使用工投云计算产业园3#厂房，建设年产动力电芯7亿瓦时生产线及动力电池成品PACK组装生产线。项目全部建成投产后，可实现年销售收入4亿元人民币，年实现税收1000万元人民币。</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2019.09</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 xml:space="preserve">2019.12 </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2021.02</w:t>
            </w:r>
          </w:p>
        </w:tc>
      </w:tr>
      <w:tr>
        <w:tblPrEx>
          <w:tblCellMar>
            <w:top w:w="0" w:type="dxa"/>
            <w:left w:w="0" w:type="dxa"/>
            <w:bottom w:w="0" w:type="dxa"/>
            <w:right w:w="0" w:type="dxa"/>
          </w:tblCellMar>
        </w:tblPrEx>
        <w:trPr>
          <w:trHeight w:val="120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3</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旭虹电子新能源电芯</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3</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建设新能源32700电芯生产线。</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2019.05</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2020.01</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2021.0</w:t>
            </w:r>
            <w:r>
              <w:rPr>
                <w:rFonts w:hint="eastAsia" w:ascii="Times New Roman" w:hAnsi="Times New Roman" w:cs="Times New Roman"/>
                <w:i w:val="0"/>
                <w:color w:val="000000"/>
                <w:kern w:val="0"/>
                <w:sz w:val="24"/>
                <w:szCs w:val="24"/>
                <w:u w:val="none"/>
                <w:lang w:val="en-US" w:eastAsia="zh-CN" w:bidi="ar"/>
              </w:rPr>
              <w:t>4</w:t>
            </w:r>
          </w:p>
        </w:tc>
      </w:tr>
      <w:tr>
        <w:tblPrEx>
          <w:tblCellMar>
            <w:top w:w="0" w:type="dxa"/>
            <w:left w:w="0" w:type="dxa"/>
            <w:bottom w:w="0" w:type="dxa"/>
            <w:right w:w="0" w:type="dxa"/>
          </w:tblCellMar>
        </w:tblPrEx>
        <w:trPr>
          <w:trHeight w:val="112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4</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伟发（祥云）3D触显盖板项目</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2.6</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180台数控CNC、24台热弯机组成4条3D触显盖板生产线及2条大尺寸触显面板生产线。</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2020.05</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2020.08</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2021.02</w:t>
            </w:r>
          </w:p>
        </w:tc>
      </w:tr>
      <w:tr>
        <w:tblPrEx>
          <w:tblCellMar>
            <w:top w:w="0" w:type="dxa"/>
            <w:left w:w="0" w:type="dxa"/>
            <w:bottom w:w="0" w:type="dxa"/>
            <w:right w:w="0" w:type="dxa"/>
          </w:tblCellMar>
        </w:tblPrEx>
        <w:trPr>
          <w:trHeight w:val="1681"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5</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芯思路智能影像光学半导体项目</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2.5</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建设年产3000万个智能影像模块、3000万个芯片封装生产线。</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2019.05</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2020.04</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2021.0</w:t>
            </w:r>
            <w:r>
              <w:rPr>
                <w:rFonts w:hint="eastAsia" w:ascii="Times New Roman" w:hAnsi="Times New Roman" w:cs="Times New Roman"/>
                <w:i w:val="0"/>
                <w:color w:val="000000"/>
                <w:kern w:val="0"/>
                <w:sz w:val="24"/>
                <w:szCs w:val="24"/>
                <w:u w:val="none"/>
                <w:lang w:val="en-US" w:eastAsia="zh-CN" w:bidi="ar"/>
              </w:rPr>
              <w:t>4</w:t>
            </w:r>
          </w:p>
        </w:tc>
      </w:tr>
      <w:tr>
        <w:tblPrEx>
          <w:tblCellMar>
            <w:top w:w="0" w:type="dxa"/>
            <w:left w:w="0" w:type="dxa"/>
            <w:bottom w:w="0" w:type="dxa"/>
            <w:right w:w="0" w:type="dxa"/>
          </w:tblCellMar>
        </w:tblPrEx>
        <w:trPr>
          <w:trHeight w:val="16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序号</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项目</w:t>
            </w:r>
          </w:p>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名称</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投资额</w:t>
            </w:r>
          </w:p>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b/>
                <w:i w:val="0"/>
                <w:color w:val="000000"/>
                <w:kern w:val="0"/>
                <w:sz w:val="24"/>
                <w:szCs w:val="24"/>
                <w:u w:val="none"/>
                <w:lang w:val="en-US" w:eastAsia="zh-CN" w:bidi="ar"/>
              </w:rPr>
              <w:t>（亿元）</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建设内容</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签约</w:t>
            </w:r>
            <w:r>
              <w:rPr>
                <w:rFonts w:hint="default" w:ascii="Times New Roman" w:hAnsi="Times New Roman" w:cs="Times New Roman" w:eastAsiaTheme="minorEastAsia"/>
                <w:b/>
                <w:i w:val="0"/>
                <w:color w:val="000000"/>
                <w:kern w:val="0"/>
                <w:sz w:val="24"/>
                <w:szCs w:val="24"/>
                <w:u w:val="none"/>
                <w:lang w:val="en-US" w:eastAsia="zh-CN" w:bidi="ar"/>
              </w:rPr>
              <w:br w:type="textWrapping"/>
            </w:r>
            <w:r>
              <w:rPr>
                <w:rFonts w:hint="default" w:ascii="Times New Roman" w:hAnsi="Times New Roman" w:cs="Times New Roman" w:eastAsiaTheme="minorEastAsia"/>
                <w:b/>
                <w:i w:val="0"/>
                <w:color w:val="000000"/>
                <w:kern w:val="0"/>
                <w:sz w:val="24"/>
                <w:szCs w:val="24"/>
                <w:u w:val="none"/>
                <w:lang w:val="en-US" w:eastAsia="zh-CN" w:bidi="ar"/>
              </w:rPr>
              <w:t>时间</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开工</w:t>
            </w:r>
            <w:r>
              <w:rPr>
                <w:rFonts w:hint="default" w:ascii="Times New Roman" w:hAnsi="Times New Roman" w:cs="Times New Roman" w:eastAsiaTheme="minorEastAsia"/>
                <w:b/>
                <w:i w:val="0"/>
                <w:color w:val="000000"/>
                <w:kern w:val="0"/>
                <w:sz w:val="24"/>
                <w:szCs w:val="24"/>
                <w:u w:val="none"/>
                <w:lang w:val="en-US" w:eastAsia="zh-CN" w:bidi="ar"/>
              </w:rPr>
              <w:br w:type="textWrapping"/>
            </w:r>
            <w:r>
              <w:rPr>
                <w:rFonts w:hint="default" w:ascii="Times New Roman" w:hAnsi="Times New Roman" w:cs="Times New Roman" w:eastAsiaTheme="minorEastAsia"/>
                <w:b/>
                <w:i w:val="0"/>
                <w:color w:val="000000"/>
                <w:kern w:val="0"/>
                <w:sz w:val="24"/>
                <w:szCs w:val="24"/>
                <w:u w:val="none"/>
                <w:lang w:val="en-US" w:eastAsia="zh-CN" w:bidi="ar"/>
              </w:rPr>
              <w:t>时间</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投产</w:t>
            </w:r>
            <w:r>
              <w:rPr>
                <w:rFonts w:hint="default" w:ascii="Times New Roman" w:hAnsi="Times New Roman" w:cs="Times New Roman" w:eastAsiaTheme="minorEastAsia"/>
                <w:b/>
                <w:i w:val="0"/>
                <w:color w:val="000000"/>
                <w:kern w:val="0"/>
                <w:sz w:val="24"/>
                <w:szCs w:val="24"/>
                <w:u w:val="none"/>
                <w:lang w:val="en-US" w:eastAsia="zh-CN" w:bidi="ar"/>
              </w:rPr>
              <w:br w:type="textWrapping"/>
            </w:r>
            <w:r>
              <w:rPr>
                <w:rFonts w:hint="default" w:ascii="Times New Roman" w:hAnsi="Times New Roman" w:cs="Times New Roman" w:eastAsiaTheme="minorEastAsia"/>
                <w:b/>
                <w:i w:val="0"/>
                <w:color w:val="000000"/>
                <w:kern w:val="0"/>
                <w:sz w:val="24"/>
                <w:szCs w:val="24"/>
                <w:u w:val="none"/>
                <w:lang w:val="en-US" w:eastAsia="zh-CN" w:bidi="ar"/>
              </w:rPr>
              <w:t>时间</w:t>
            </w:r>
          </w:p>
        </w:tc>
      </w:tr>
      <w:tr>
        <w:tblPrEx>
          <w:tblCellMar>
            <w:top w:w="0" w:type="dxa"/>
            <w:left w:w="0" w:type="dxa"/>
            <w:bottom w:w="0" w:type="dxa"/>
            <w:right w:w="0" w:type="dxa"/>
          </w:tblCellMar>
        </w:tblPrEx>
        <w:trPr>
          <w:trHeight w:val="1436"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6</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诺亚智能智能家居项目</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1.5</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建设智能家居、智能穿戴总部基地</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2019.7.17</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2020.7.25</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2021.02</w:t>
            </w:r>
          </w:p>
        </w:tc>
      </w:tr>
      <w:tr>
        <w:tblPrEx>
          <w:tblCellMar>
            <w:top w:w="0" w:type="dxa"/>
            <w:left w:w="0" w:type="dxa"/>
            <w:bottom w:w="0" w:type="dxa"/>
            <w:right w:w="0" w:type="dxa"/>
          </w:tblCellMar>
        </w:tblPrEx>
        <w:trPr>
          <w:trHeight w:val="225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7</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中坚绿色食品坚果深加工项目</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1.16</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坚果加工生产用厂房、冷链物流仓库、成品仓库、研发楼、电子商务自动分拣楼等建筑面积3.6万平方米；购置安装各类成套坚果生产设备、检测设备、研发设备、冷库设备等。</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2019.04</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2020.03</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2021.09</w:t>
            </w:r>
          </w:p>
        </w:tc>
      </w:tr>
      <w:tr>
        <w:tblPrEx>
          <w:tblCellMar>
            <w:top w:w="0" w:type="dxa"/>
            <w:left w:w="0" w:type="dxa"/>
            <w:bottom w:w="0" w:type="dxa"/>
            <w:right w:w="0" w:type="dxa"/>
          </w:tblCellMar>
        </w:tblPrEx>
        <w:trPr>
          <w:trHeight w:val="144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8</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度比公司终端生产项目</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1</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度比公司智能手机、智能电视、智能机器人、5G终端等产品的研发和生产</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2019.09</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2020.06</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2021.01</w:t>
            </w:r>
          </w:p>
        </w:tc>
      </w:tr>
      <w:tr>
        <w:tblPrEx>
          <w:tblCellMar>
            <w:top w:w="0" w:type="dxa"/>
            <w:left w:w="0" w:type="dxa"/>
            <w:bottom w:w="0" w:type="dxa"/>
            <w:right w:w="0" w:type="dxa"/>
          </w:tblCellMar>
        </w:tblPrEx>
        <w:trPr>
          <w:trHeight w:val="18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序号</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项目</w:t>
            </w:r>
          </w:p>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名称</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投资额</w:t>
            </w:r>
          </w:p>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b/>
                <w:i w:val="0"/>
                <w:color w:val="000000"/>
                <w:kern w:val="0"/>
                <w:sz w:val="24"/>
                <w:szCs w:val="24"/>
                <w:u w:val="none"/>
                <w:lang w:val="en-US" w:eastAsia="zh-CN" w:bidi="ar"/>
              </w:rPr>
              <w:t>（亿元）</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建设内容</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签约</w:t>
            </w:r>
            <w:r>
              <w:rPr>
                <w:rFonts w:hint="default" w:ascii="Times New Roman" w:hAnsi="Times New Roman" w:cs="Times New Roman" w:eastAsiaTheme="minorEastAsia"/>
                <w:b/>
                <w:i w:val="0"/>
                <w:color w:val="000000"/>
                <w:kern w:val="0"/>
                <w:sz w:val="24"/>
                <w:szCs w:val="24"/>
                <w:u w:val="none"/>
                <w:lang w:val="en-US" w:eastAsia="zh-CN" w:bidi="ar"/>
              </w:rPr>
              <w:br w:type="textWrapping"/>
            </w:r>
            <w:r>
              <w:rPr>
                <w:rFonts w:hint="default" w:ascii="Times New Roman" w:hAnsi="Times New Roman" w:cs="Times New Roman" w:eastAsiaTheme="minorEastAsia"/>
                <w:b/>
                <w:i w:val="0"/>
                <w:color w:val="000000"/>
                <w:kern w:val="0"/>
                <w:sz w:val="24"/>
                <w:szCs w:val="24"/>
                <w:u w:val="none"/>
                <w:lang w:val="en-US" w:eastAsia="zh-CN" w:bidi="ar"/>
              </w:rPr>
              <w:t>时间</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开工</w:t>
            </w:r>
            <w:r>
              <w:rPr>
                <w:rFonts w:hint="default" w:ascii="Times New Roman" w:hAnsi="Times New Roman" w:cs="Times New Roman" w:eastAsiaTheme="minorEastAsia"/>
                <w:b/>
                <w:i w:val="0"/>
                <w:color w:val="000000"/>
                <w:kern w:val="0"/>
                <w:sz w:val="24"/>
                <w:szCs w:val="24"/>
                <w:u w:val="none"/>
                <w:lang w:val="en-US" w:eastAsia="zh-CN" w:bidi="ar"/>
              </w:rPr>
              <w:br w:type="textWrapping"/>
            </w:r>
            <w:r>
              <w:rPr>
                <w:rFonts w:hint="default" w:ascii="Times New Roman" w:hAnsi="Times New Roman" w:cs="Times New Roman" w:eastAsiaTheme="minorEastAsia"/>
                <w:b/>
                <w:i w:val="0"/>
                <w:color w:val="000000"/>
                <w:kern w:val="0"/>
                <w:sz w:val="24"/>
                <w:szCs w:val="24"/>
                <w:u w:val="none"/>
                <w:lang w:val="en-US" w:eastAsia="zh-CN" w:bidi="ar"/>
              </w:rPr>
              <w:t>时间</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投产</w:t>
            </w:r>
            <w:r>
              <w:rPr>
                <w:rFonts w:hint="default" w:ascii="Times New Roman" w:hAnsi="Times New Roman" w:cs="Times New Roman" w:eastAsiaTheme="minorEastAsia"/>
                <w:b/>
                <w:i w:val="0"/>
                <w:color w:val="000000"/>
                <w:kern w:val="0"/>
                <w:sz w:val="24"/>
                <w:szCs w:val="24"/>
                <w:u w:val="none"/>
                <w:lang w:val="en-US" w:eastAsia="zh-CN" w:bidi="ar"/>
              </w:rPr>
              <w:br w:type="textWrapping"/>
            </w:r>
            <w:r>
              <w:rPr>
                <w:rFonts w:hint="default" w:ascii="Times New Roman" w:hAnsi="Times New Roman" w:cs="Times New Roman" w:eastAsiaTheme="minorEastAsia"/>
                <w:b/>
                <w:i w:val="0"/>
                <w:color w:val="000000"/>
                <w:kern w:val="0"/>
                <w:sz w:val="24"/>
                <w:szCs w:val="24"/>
                <w:u w:val="none"/>
                <w:lang w:val="en-US" w:eastAsia="zh-CN" w:bidi="ar"/>
              </w:rPr>
              <w:t>时间</w:t>
            </w:r>
          </w:p>
        </w:tc>
      </w:tr>
      <w:tr>
        <w:tblPrEx>
          <w:tblCellMar>
            <w:top w:w="0" w:type="dxa"/>
            <w:left w:w="0" w:type="dxa"/>
            <w:bottom w:w="0" w:type="dxa"/>
            <w:right w:w="0" w:type="dxa"/>
          </w:tblCellMar>
        </w:tblPrEx>
        <w:trPr>
          <w:trHeight w:val="161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9</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兴通智联物联网工贸一体项目</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1</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建设手机、平板电脑、音响等智能终端和消费类电子产品生产线及配套。项目全部建成投产后，可实现年销售收入1亿元人民币，年实现税收100万元人民币。</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 xml:space="preserve">2019.10 </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2020.06</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2021.01</w:t>
            </w:r>
          </w:p>
        </w:tc>
      </w:tr>
      <w:tr>
        <w:tblPrEx>
          <w:tblCellMar>
            <w:top w:w="0" w:type="dxa"/>
            <w:left w:w="0" w:type="dxa"/>
            <w:bottom w:w="0" w:type="dxa"/>
            <w:right w:w="0" w:type="dxa"/>
          </w:tblCellMar>
        </w:tblPrEx>
        <w:trPr>
          <w:trHeight w:val="75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10</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生荣鑫电源适配器生产项目</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1</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建设6条自动插电线，8条自动组装线，8条自动老化线等</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2019.12</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2020.7</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2021.01</w:t>
            </w:r>
          </w:p>
        </w:tc>
      </w:tr>
      <w:tr>
        <w:tblPrEx>
          <w:tblCellMar>
            <w:top w:w="0" w:type="dxa"/>
            <w:left w:w="0" w:type="dxa"/>
            <w:bottom w:w="0" w:type="dxa"/>
            <w:right w:w="0" w:type="dxa"/>
          </w:tblCellMar>
        </w:tblPrEx>
        <w:trPr>
          <w:trHeight w:val="75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1</w:t>
            </w:r>
            <w:r>
              <w:rPr>
                <w:rFonts w:hint="eastAsia" w:ascii="Times New Roman" w:hAnsi="Times New Roman" w:cs="Times New Roman"/>
                <w:i w:val="0"/>
                <w:color w:val="000000"/>
                <w:kern w:val="0"/>
                <w:sz w:val="24"/>
                <w:szCs w:val="24"/>
                <w:u w:val="none"/>
                <w:lang w:val="en-US" w:eastAsia="zh-CN" w:bidi="ar"/>
              </w:rPr>
              <w:t>1</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满成健康食品</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1</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糕点、月饼、粽子、果干等食品及馅料的制作研发</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2020.08</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 xml:space="preserve">2020.10 </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2021.02</w:t>
            </w:r>
          </w:p>
        </w:tc>
      </w:tr>
      <w:tr>
        <w:tblPrEx>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sz w:val="24"/>
                <w:szCs w:val="24"/>
                <w:u w:val="none"/>
              </w:rPr>
            </w:pPr>
            <w:r>
              <w:rPr>
                <w:rFonts w:hint="default" w:ascii="Times New Roman" w:hAnsi="Times New Roman" w:cs="Times New Roman" w:eastAsiaTheme="minorEastAsia"/>
                <w:b/>
                <w:i w:val="0"/>
                <w:color w:val="000000"/>
                <w:kern w:val="0"/>
                <w:sz w:val="24"/>
                <w:szCs w:val="24"/>
                <w:u w:val="none"/>
                <w:lang w:val="en-US" w:eastAsia="zh-CN" w:bidi="ar"/>
              </w:rPr>
              <w:t>小计</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eastAsiaTheme="minorEastAsia"/>
                <w:b/>
                <w:i w:val="0"/>
                <w:color w:val="000000"/>
                <w:sz w:val="24"/>
                <w:szCs w:val="24"/>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sz w:val="24"/>
                <w:szCs w:val="24"/>
                <w:u w:val="none"/>
              </w:rPr>
            </w:pPr>
            <w:r>
              <w:rPr>
                <w:rFonts w:hint="default" w:ascii="Times New Roman" w:hAnsi="Times New Roman" w:cs="Times New Roman" w:eastAsiaTheme="minorEastAsia"/>
                <w:b/>
                <w:i w:val="0"/>
                <w:color w:val="000000"/>
                <w:kern w:val="0"/>
                <w:sz w:val="24"/>
                <w:szCs w:val="24"/>
                <w:u w:val="none"/>
                <w:lang w:val="en-US" w:eastAsia="zh-CN" w:bidi="ar"/>
              </w:rPr>
              <w:t>2</w:t>
            </w:r>
            <w:r>
              <w:rPr>
                <w:rFonts w:hint="eastAsia" w:ascii="Times New Roman" w:hAnsi="Times New Roman" w:cs="Times New Roman"/>
                <w:b/>
                <w:i w:val="0"/>
                <w:color w:val="000000"/>
                <w:kern w:val="0"/>
                <w:sz w:val="24"/>
                <w:szCs w:val="24"/>
                <w:u w:val="none"/>
                <w:lang w:val="en-US" w:eastAsia="zh-CN" w:bidi="ar"/>
              </w:rPr>
              <w:t>3</w:t>
            </w:r>
            <w:r>
              <w:rPr>
                <w:rFonts w:hint="default" w:ascii="Times New Roman" w:hAnsi="Times New Roman" w:cs="Times New Roman" w:eastAsiaTheme="minorEastAsia"/>
                <w:b/>
                <w:i w:val="0"/>
                <w:color w:val="000000"/>
                <w:kern w:val="0"/>
                <w:sz w:val="24"/>
                <w:szCs w:val="24"/>
                <w:u w:val="none"/>
                <w:lang w:val="en-US" w:eastAsia="zh-CN" w:bidi="ar"/>
              </w:rPr>
              <w:t>.</w:t>
            </w:r>
            <w:r>
              <w:rPr>
                <w:rFonts w:hint="eastAsia" w:ascii="Times New Roman" w:hAnsi="Times New Roman" w:cs="Times New Roman"/>
                <w:b/>
                <w:i w:val="0"/>
                <w:color w:val="000000"/>
                <w:kern w:val="0"/>
                <w:sz w:val="24"/>
                <w:szCs w:val="24"/>
                <w:u w:val="none"/>
                <w:lang w:val="en-US" w:eastAsia="zh-CN" w:bidi="ar"/>
              </w:rPr>
              <w:t>7</w:t>
            </w:r>
            <w:r>
              <w:rPr>
                <w:rFonts w:hint="default" w:ascii="Times New Roman" w:hAnsi="Times New Roman" w:cs="Times New Roman" w:eastAsiaTheme="minorEastAsia"/>
                <w:b/>
                <w:i w:val="0"/>
                <w:color w:val="000000"/>
                <w:kern w:val="0"/>
                <w:sz w:val="24"/>
                <w:szCs w:val="24"/>
                <w:u w:val="none"/>
                <w:lang w:val="en-US" w:eastAsia="zh-CN" w:bidi="ar"/>
              </w:rPr>
              <w:t>6</w:t>
            </w:r>
          </w:p>
        </w:tc>
        <w:tc>
          <w:tcPr>
            <w:tcW w:w="72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eastAsiaTheme="minorEastAsia"/>
                <w:b/>
                <w:i w:val="0"/>
                <w:color w:val="000000"/>
                <w:sz w:val="24"/>
                <w:szCs w:val="24"/>
                <w:u w:val="none"/>
              </w:rPr>
            </w:pPr>
          </w:p>
        </w:tc>
        <w:tc>
          <w:tcPr>
            <w:tcW w:w="110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eastAsiaTheme="minorEastAsia"/>
                <w:b/>
                <w:i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eastAsiaTheme="minorEastAsia"/>
                <w:b/>
                <w:i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eastAsiaTheme="minorEastAsia"/>
                <w:i w:val="0"/>
                <w:color w:val="000000"/>
                <w:sz w:val="24"/>
                <w:szCs w:val="24"/>
                <w:u w:val="none"/>
              </w:rPr>
            </w:pPr>
          </w:p>
        </w:tc>
      </w:tr>
      <w:tr>
        <w:tblPrEx>
          <w:tblCellMar>
            <w:top w:w="0" w:type="dxa"/>
            <w:left w:w="0" w:type="dxa"/>
            <w:bottom w:w="0" w:type="dxa"/>
            <w:right w:w="0" w:type="dxa"/>
          </w:tblCellMar>
        </w:tblPrEx>
        <w:trPr>
          <w:trHeight w:val="612" w:hRule="atLeast"/>
        </w:trPr>
        <w:tc>
          <w:tcPr>
            <w:tcW w:w="1015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3"/>
              </w:numPr>
              <w:suppressLineNumbers w:val="0"/>
              <w:ind w:left="0" w:leftChars="0" w:firstLine="0" w:firstLineChars="0"/>
              <w:jc w:val="left"/>
              <w:textAlignment w:val="center"/>
              <w:rPr>
                <w:rFonts w:hint="default" w:ascii="Times New Roman" w:hAnsi="Times New Roman" w:cs="Times New Roman" w:eastAsiaTheme="minorEastAsia"/>
                <w:b/>
                <w:i w:val="0"/>
                <w:color w:val="000000"/>
                <w:sz w:val="24"/>
                <w:szCs w:val="24"/>
                <w:u w:val="none"/>
              </w:rPr>
            </w:pPr>
            <w:r>
              <w:rPr>
                <w:rFonts w:hint="default" w:ascii="Times New Roman" w:hAnsi="Times New Roman" w:cs="Times New Roman" w:eastAsiaTheme="minorEastAsia"/>
                <w:b/>
                <w:bCs w:val="0"/>
                <w:i w:val="0"/>
                <w:color w:val="000000"/>
                <w:kern w:val="0"/>
                <w:sz w:val="24"/>
                <w:szCs w:val="24"/>
                <w:u w:val="none"/>
                <w:lang w:val="en-US" w:eastAsia="zh-CN" w:bidi="ar"/>
              </w:rPr>
              <w:t>未开工工业类项目（</w:t>
            </w:r>
            <w:r>
              <w:rPr>
                <w:rFonts w:hint="eastAsia" w:ascii="Times New Roman" w:hAnsi="Times New Roman" w:cs="Times New Roman"/>
                <w:b/>
                <w:bCs w:val="0"/>
                <w:i w:val="0"/>
                <w:color w:val="000000"/>
                <w:kern w:val="0"/>
                <w:sz w:val="24"/>
                <w:szCs w:val="24"/>
                <w:u w:val="none"/>
                <w:lang w:val="en-US" w:eastAsia="zh-CN" w:bidi="ar"/>
              </w:rPr>
              <w:t>9</w:t>
            </w:r>
            <w:r>
              <w:rPr>
                <w:rFonts w:hint="default" w:ascii="Times New Roman" w:hAnsi="Times New Roman" w:cs="Times New Roman" w:eastAsiaTheme="minorEastAsia"/>
                <w:b/>
                <w:bCs w:val="0"/>
                <w:i w:val="0"/>
                <w:color w:val="000000"/>
                <w:kern w:val="0"/>
                <w:sz w:val="24"/>
                <w:szCs w:val="24"/>
                <w:u w:val="none"/>
                <w:lang w:val="en-US" w:eastAsia="zh-CN" w:bidi="ar"/>
              </w:rPr>
              <w:t>个）</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sz w:val="24"/>
                <w:szCs w:val="24"/>
                <w:u w:val="none"/>
              </w:rPr>
            </w:pPr>
            <w:r>
              <w:rPr>
                <w:rFonts w:hint="default" w:ascii="Times New Roman" w:hAnsi="Times New Roman" w:cs="Times New Roman" w:eastAsiaTheme="minorEastAsia"/>
                <w:b/>
                <w:i w:val="0"/>
                <w:color w:val="000000"/>
                <w:kern w:val="0"/>
                <w:sz w:val="24"/>
                <w:szCs w:val="24"/>
                <w:u w:val="none"/>
                <w:lang w:val="en-US" w:eastAsia="zh-CN" w:bidi="ar"/>
              </w:rPr>
              <w:t>签约时间</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sz w:val="24"/>
                <w:szCs w:val="24"/>
                <w:u w:val="none"/>
              </w:rPr>
            </w:pPr>
            <w:r>
              <w:rPr>
                <w:rFonts w:hint="default" w:ascii="Times New Roman" w:hAnsi="Times New Roman" w:cs="Times New Roman" w:eastAsiaTheme="minorEastAsia"/>
                <w:b/>
                <w:i w:val="0"/>
                <w:color w:val="000000"/>
                <w:kern w:val="0"/>
                <w:sz w:val="24"/>
                <w:szCs w:val="24"/>
                <w:u w:val="none"/>
                <w:lang w:val="en-US" w:eastAsia="zh-CN" w:bidi="ar"/>
              </w:rPr>
              <w:t>预计开工时间</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sz w:val="24"/>
                <w:szCs w:val="24"/>
                <w:u w:val="none"/>
              </w:rPr>
            </w:pPr>
            <w:r>
              <w:rPr>
                <w:rFonts w:hint="default" w:ascii="Times New Roman" w:hAnsi="Times New Roman" w:cs="Times New Roman" w:eastAsiaTheme="minorEastAsia"/>
                <w:b/>
                <w:i w:val="0"/>
                <w:color w:val="000000"/>
                <w:kern w:val="0"/>
                <w:sz w:val="24"/>
                <w:szCs w:val="24"/>
                <w:u w:val="none"/>
                <w:lang w:val="en-US" w:eastAsia="zh-CN" w:bidi="ar"/>
              </w:rPr>
              <w:t>预计</w:t>
            </w:r>
            <w:r>
              <w:rPr>
                <w:rFonts w:hint="default" w:ascii="Times New Roman" w:hAnsi="Times New Roman" w:cs="Times New Roman" w:eastAsiaTheme="minorEastAsia"/>
                <w:b/>
                <w:i w:val="0"/>
                <w:color w:val="000000"/>
                <w:kern w:val="0"/>
                <w:sz w:val="24"/>
                <w:szCs w:val="24"/>
                <w:u w:val="none"/>
                <w:lang w:val="en-US" w:eastAsia="zh-CN" w:bidi="ar"/>
              </w:rPr>
              <w:br w:type="textWrapping"/>
            </w:r>
            <w:r>
              <w:rPr>
                <w:rFonts w:hint="default" w:ascii="Times New Roman" w:hAnsi="Times New Roman" w:cs="Times New Roman" w:eastAsiaTheme="minorEastAsia"/>
                <w:b/>
                <w:i w:val="0"/>
                <w:color w:val="000000"/>
                <w:kern w:val="0"/>
                <w:sz w:val="24"/>
                <w:szCs w:val="24"/>
                <w:u w:val="none"/>
                <w:lang w:val="en-US" w:eastAsia="zh-CN" w:bidi="ar"/>
              </w:rPr>
              <w:t>投产时间</w:t>
            </w:r>
          </w:p>
        </w:tc>
      </w:tr>
      <w:tr>
        <w:tblPrEx>
          <w:tblCellMar>
            <w:top w:w="0" w:type="dxa"/>
            <w:left w:w="0" w:type="dxa"/>
            <w:bottom w:w="0" w:type="dxa"/>
            <w:right w:w="0" w:type="dxa"/>
          </w:tblCellMar>
        </w:tblPrEx>
        <w:trPr>
          <w:trHeight w:val="60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sz w:val="24"/>
                <w:szCs w:val="24"/>
                <w:u w:val="none"/>
              </w:rPr>
            </w:pPr>
            <w:r>
              <w:rPr>
                <w:rFonts w:hint="default" w:ascii="Times New Roman" w:hAnsi="Times New Roman" w:cs="Times New Roman" w:eastAsiaTheme="minorEastAsia"/>
                <w:b/>
                <w:i w:val="0"/>
                <w:color w:val="000000"/>
                <w:kern w:val="0"/>
                <w:sz w:val="24"/>
                <w:szCs w:val="24"/>
                <w:u w:val="none"/>
                <w:lang w:val="en-US" w:eastAsia="zh-CN" w:bidi="ar"/>
              </w:rPr>
              <w:t>序号</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sz w:val="24"/>
                <w:szCs w:val="24"/>
                <w:u w:val="none"/>
              </w:rPr>
            </w:pPr>
            <w:r>
              <w:rPr>
                <w:rFonts w:hint="default" w:ascii="Times New Roman" w:hAnsi="Times New Roman" w:cs="Times New Roman" w:eastAsiaTheme="minorEastAsia"/>
                <w:b/>
                <w:i w:val="0"/>
                <w:color w:val="000000"/>
                <w:kern w:val="0"/>
                <w:sz w:val="24"/>
                <w:szCs w:val="24"/>
                <w:u w:val="none"/>
                <w:lang w:val="en-US" w:eastAsia="zh-CN" w:bidi="ar"/>
              </w:rPr>
              <w:t>项目名称</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投资额</w:t>
            </w:r>
          </w:p>
          <w:p>
            <w:pPr>
              <w:keepNext w:val="0"/>
              <w:keepLines w:val="0"/>
              <w:widowControl/>
              <w:suppressLineNumbers w:val="0"/>
              <w:jc w:val="center"/>
              <w:textAlignment w:val="center"/>
              <w:rPr>
                <w:rFonts w:hint="default" w:ascii="Times New Roman" w:hAnsi="Times New Roman" w:cs="Times New Roman" w:eastAsiaTheme="minorEastAsia"/>
                <w:b/>
                <w:i w:val="0"/>
                <w:color w:val="000000"/>
                <w:sz w:val="24"/>
                <w:szCs w:val="24"/>
                <w:u w:val="none"/>
              </w:rPr>
            </w:pPr>
            <w:r>
              <w:rPr>
                <w:rFonts w:hint="default" w:ascii="Times New Roman" w:hAnsi="Times New Roman" w:cs="Times New Roman"/>
                <w:b/>
                <w:i w:val="0"/>
                <w:color w:val="000000"/>
                <w:kern w:val="0"/>
                <w:sz w:val="24"/>
                <w:szCs w:val="24"/>
                <w:u w:val="none"/>
                <w:lang w:val="en-US" w:eastAsia="zh-CN" w:bidi="ar"/>
              </w:rPr>
              <w:t>（亿元）</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sz w:val="24"/>
                <w:szCs w:val="24"/>
                <w:u w:val="none"/>
              </w:rPr>
            </w:pPr>
            <w:r>
              <w:rPr>
                <w:rFonts w:hint="default" w:ascii="Times New Roman" w:hAnsi="Times New Roman" w:cs="Times New Roman" w:eastAsiaTheme="minorEastAsia"/>
                <w:b/>
                <w:i w:val="0"/>
                <w:color w:val="000000"/>
                <w:kern w:val="0"/>
                <w:sz w:val="24"/>
                <w:szCs w:val="24"/>
                <w:u w:val="none"/>
                <w:lang w:val="en-US" w:eastAsia="zh-CN" w:bidi="ar"/>
              </w:rPr>
              <w:t>建设内容</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cs="Times New Roman" w:eastAsiaTheme="minorEastAsia"/>
                <w:b/>
                <w:i w:val="0"/>
                <w:color w:val="000000"/>
                <w:sz w:val="24"/>
                <w:szCs w:val="24"/>
                <w:u w:val="none"/>
              </w:rPr>
            </w:pP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cs="Times New Roman" w:eastAsiaTheme="minorEastAsia"/>
                <w:b/>
                <w:i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eastAsiaTheme="minorEastAsia"/>
                <w:i w:val="0"/>
                <w:color w:val="000000"/>
                <w:sz w:val="24"/>
                <w:szCs w:val="24"/>
                <w:u w:val="none"/>
              </w:rPr>
            </w:pPr>
          </w:p>
        </w:tc>
      </w:tr>
      <w:tr>
        <w:tblPrEx>
          <w:tblCellMar>
            <w:top w:w="0" w:type="dxa"/>
            <w:left w:w="0" w:type="dxa"/>
            <w:bottom w:w="0" w:type="dxa"/>
            <w:right w:w="0" w:type="dxa"/>
          </w:tblCellMar>
        </w:tblPrEx>
        <w:trPr>
          <w:trHeight w:val="75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1</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深圳中尚智能终端制造项目</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3.5</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开展主板、屏模组、蓝牙耳机、手机等相关生产</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2020.12</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待定</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待定</w:t>
            </w:r>
          </w:p>
        </w:tc>
      </w:tr>
      <w:tr>
        <w:tblPrEx>
          <w:tblCellMar>
            <w:top w:w="0" w:type="dxa"/>
            <w:left w:w="0" w:type="dxa"/>
            <w:bottom w:w="0" w:type="dxa"/>
            <w:right w:w="0" w:type="dxa"/>
          </w:tblCellMar>
        </w:tblPrEx>
        <w:trPr>
          <w:trHeight w:val="75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序号</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项目</w:t>
            </w:r>
          </w:p>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名称</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投资额</w:t>
            </w:r>
          </w:p>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b/>
                <w:i w:val="0"/>
                <w:color w:val="000000"/>
                <w:kern w:val="0"/>
                <w:sz w:val="24"/>
                <w:szCs w:val="24"/>
                <w:u w:val="none"/>
                <w:lang w:val="en-US" w:eastAsia="zh-CN" w:bidi="ar"/>
              </w:rPr>
              <w:t>（亿元）</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建设内容</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签约</w:t>
            </w:r>
            <w:r>
              <w:rPr>
                <w:rFonts w:hint="default" w:ascii="Times New Roman" w:hAnsi="Times New Roman" w:cs="Times New Roman" w:eastAsiaTheme="minorEastAsia"/>
                <w:b/>
                <w:i w:val="0"/>
                <w:color w:val="000000"/>
                <w:kern w:val="0"/>
                <w:sz w:val="24"/>
                <w:szCs w:val="24"/>
                <w:u w:val="none"/>
                <w:lang w:val="en-US" w:eastAsia="zh-CN" w:bidi="ar"/>
              </w:rPr>
              <w:br w:type="textWrapping"/>
            </w:r>
            <w:r>
              <w:rPr>
                <w:rFonts w:hint="default" w:ascii="Times New Roman" w:hAnsi="Times New Roman" w:cs="Times New Roman" w:eastAsiaTheme="minorEastAsia"/>
                <w:b/>
                <w:i w:val="0"/>
                <w:color w:val="000000"/>
                <w:kern w:val="0"/>
                <w:sz w:val="24"/>
                <w:szCs w:val="24"/>
                <w:u w:val="none"/>
                <w:lang w:val="en-US" w:eastAsia="zh-CN" w:bidi="ar"/>
              </w:rPr>
              <w:t>时间</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开工</w:t>
            </w:r>
            <w:r>
              <w:rPr>
                <w:rFonts w:hint="default" w:ascii="Times New Roman" w:hAnsi="Times New Roman" w:cs="Times New Roman" w:eastAsiaTheme="minorEastAsia"/>
                <w:b/>
                <w:i w:val="0"/>
                <w:color w:val="000000"/>
                <w:kern w:val="0"/>
                <w:sz w:val="24"/>
                <w:szCs w:val="24"/>
                <w:u w:val="none"/>
                <w:lang w:val="en-US" w:eastAsia="zh-CN" w:bidi="ar"/>
              </w:rPr>
              <w:br w:type="textWrapping"/>
            </w:r>
            <w:r>
              <w:rPr>
                <w:rFonts w:hint="default" w:ascii="Times New Roman" w:hAnsi="Times New Roman" w:cs="Times New Roman" w:eastAsiaTheme="minorEastAsia"/>
                <w:b/>
                <w:i w:val="0"/>
                <w:color w:val="000000"/>
                <w:kern w:val="0"/>
                <w:sz w:val="24"/>
                <w:szCs w:val="24"/>
                <w:u w:val="none"/>
                <w:lang w:val="en-US" w:eastAsia="zh-CN" w:bidi="ar"/>
              </w:rPr>
              <w:t>时间</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投产</w:t>
            </w:r>
            <w:r>
              <w:rPr>
                <w:rFonts w:hint="default" w:ascii="Times New Roman" w:hAnsi="Times New Roman" w:cs="Times New Roman" w:eastAsiaTheme="minorEastAsia"/>
                <w:b/>
                <w:i w:val="0"/>
                <w:color w:val="000000"/>
                <w:kern w:val="0"/>
                <w:sz w:val="24"/>
                <w:szCs w:val="24"/>
                <w:u w:val="none"/>
                <w:lang w:val="en-US" w:eastAsia="zh-CN" w:bidi="ar"/>
              </w:rPr>
              <w:br w:type="textWrapping"/>
            </w:r>
            <w:r>
              <w:rPr>
                <w:rFonts w:hint="default" w:ascii="Times New Roman" w:hAnsi="Times New Roman" w:cs="Times New Roman" w:eastAsiaTheme="minorEastAsia"/>
                <w:b/>
                <w:i w:val="0"/>
                <w:color w:val="000000"/>
                <w:kern w:val="0"/>
                <w:sz w:val="24"/>
                <w:szCs w:val="24"/>
                <w:u w:val="none"/>
                <w:lang w:val="en-US" w:eastAsia="zh-CN" w:bidi="ar"/>
              </w:rPr>
              <w:t>时间</w:t>
            </w:r>
          </w:p>
        </w:tc>
      </w:tr>
      <w:tr>
        <w:tblPrEx>
          <w:tblCellMar>
            <w:top w:w="0" w:type="dxa"/>
            <w:left w:w="0" w:type="dxa"/>
            <w:bottom w:w="0" w:type="dxa"/>
            <w:right w:w="0" w:type="dxa"/>
          </w:tblCellMar>
        </w:tblPrEx>
        <w:trPr>
          <w:trHeight w:val="75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联讯通智能终端（主板）项目</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2.5</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6条SMT贴片线，年产主板3000万片。</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2020.09</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待定</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待定</w:t>
            </w:r>
          </w:p>
        </w:tc>
      </w:tr>
      <w:tr>
        <w:tblPrEx>
          <w:tblCellMar>
            <w:top w:w="0" w:type="dxa"/>
            <w:left w:w="0" w:type="dxa"/>
            <w:bottom w:w="0" w:type="dxa"/>
            <w:right w:w="0" w:type="dxa"/>
          </w:tblCellMar>
        </w:tblPrEx>
        <w:trPr>
          <w:trHeight w:val="75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3</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裕元电子SMT生产项目</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建设SMT高速线、整机组装线。</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2019.05</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2021.01</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2021.06</w:t>
            </w:r>
          </w:p>
        </w:tc>
      </w:tr>
      <w:tr>
        <w:tblPrEx>
          <w:tblCellMar>
            <w:top w:w="0" w:type="dxa"/>
            <w:left w:w="0" w:type="dxa"/>
            <w:bottom w:w="0" w:type="dxa"/>
            <w:right w:w="0" w:type="dxa"/>
          </w:tblCellMar>
        </w:tblPrEx>
        <w:trPr>
          <w:trHeight w:val="75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4</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大广宿州智能工厂</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智能终端研发、生产、销售服务。</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2020.09</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2020.12</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2021.05</w:t>
            </w:r>
          </w:p>
        </w:tc>
      </w:tr>
      <w:tr>
        <w:tblPrEx>
          <w:tblCellMar>
            <w:top w:w="0" w:type="dxa"/>
            <w:left w:w="0" w:type="dxa"/>
            <w:bottom w:w="0" w:type="dxa"/>
            <w:right w:w="0" w:type="dxa"/>
          </w:tblCellMar>
        </w:tblPrEx>
        <w:trPr>
          <w:trHeight w:val="75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5</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英柯信液晶显示屏制造项目</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1.5</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智能穿戴中小尺寸液晶显示屏生产线车间。</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2020.08</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2021.01</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2021.06</w:t>
            </w:r>
          </w:p>
        </w:tc>
      </w:tr>
      <w:tr>
        <w:tblPrEx>
          <w:tblCellMar>
            <w:top w:w="0" w:type="dxa"/>
            <w:left w:w="0" w:type="dxa"/>
            <w:bottom w:w="0" w:type="dxa"/>
            <w:right w:w="0" w:type="dxa"/>
          </w:tblCellMar>
        </w:tblPrEx>
        <w:trPr>
          <w:trHeight w:val="75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6</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逸奇利SMT贴片制造项目</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1.2</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建设SMT贴片生产线6条和配套DIP智能主板。</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2020.05</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2021.01</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2021.06</w:t>
            </w:r>
          </w:p>
        </w:tc>
      </w:tr>
      <w:tr>
        <w:tblPrEx>
          <w:tblCellMar>
            <w:top w:w="0" w:type="dxa"/>
            <w:left w:w="0" w:type="dxa"/>
            <w:bottom w:w="0" w:type="dxa"/>
            <w:right w:w="0" w:type="dxa"/>
          </w:tblCellMar>
        </w:tblPrEx>
        <w:trPr>
          <w:trHeight w:val="112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7</w:t>
            </w:r>
          </w:p>
        </w:tc>
        <w:tc>
          <w:tcPr>
            <w:tcW w:w="111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德沃智能智能终端设备的研发与产业化</w:t>
            </w:r>
            <w:r>
              <w:rPr>
                <w:rStyle w:val="21"/>
                <w:rFonts w:hint="default" w:ascii="Times New Roman" w:hAnsi="Times New Roman" w:cs="Times New Roman" w:eastAsiaTheme="minorEastAsia"/>
                <w:sz w:val="24"/>
                <w:szCs w:val="24"/>
                <w:lang w:val="en-US" w:eastAsia="zh-CN" w:bidi="ar"/>
              </w:rPr>
              <w:t>项目</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1</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智能终端设备制造</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2020.12</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2021.02</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2021.09</w:t>
            </w:r>
          </w:p>
        </w:tc>
      </w:tr>
      <w:tr>
        <w:tblPrEx>
          <w:tblCellMar>
            <w:top w:w="0" w:type="dxa"/>
            <w:left w:w="0" w:type="dxa"/>
            <w:bottom w:w="0" w:type="dxa"/>
            <w:right w:w="0" w:type="dxa"/>
          </w:tblCellMar>
        </w:tblPrEx>
        <w:trPr>
          <w:trHeight w:val="17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序号</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项目</w:t>
            </w:r>
          </w:p>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名称</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投资额</w:t>
            </w:r>
          </w:p>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b/>
                <w:i w:val="0"/>
                <w:color w:val="000000"/>
                <w:kern w:val="0"/>
                <w:sz w:val="24"/>
                <w:szCs w:val="24"/>
                <w:u w:val="none"/>
                <w:lang w:val="en-US" w:eastAsia="zh-CN" w:bidi="ar"/>
              </w:rPr>
              <w:t>（亿元）</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建设内容</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签约</w:t>
            </w:r>
            <w:r>
              <w:rPr>
                <w:rFonts w:hint="default" w:ascii="Times New Roman" w:hAnsi="Times New Roman" w:cs="Times New Roman" w:eastAsiaTheme="minorEastAsia"/>
                <w:b/>
                <w:i w:val="0"/>
                <w:color w:val="000000"/>
                <w:kern w:val="0"/>
                <w:sz w:val="24"/>
                <w:szCs w:val="24"/>
                <w:u w:val="none"/>
                <w:lang w:val="en-US" w:eastAsia="zh-CN" w:bidi="ar"/>
              </w:rPr>
              <w:br w:type="textWrapping"/>
            </w:r>
            <w:r>
              <w:rPr>
                <w:rFonts w:hint="default" w:ascii="Times New Roman" w:hAnsi="Times New Roman" w:cs="Times New Roman" w:eastAsiaTheme="minorEastAsia"/>
                <w:b/>
                <w:i w:val="0"/>
                <w:color w:val="000000"/>
                <w:kern w:val="0"/>
                <w:sz w:val="24"/>
                <w:szCs w:val="24"/>
                <w:u w:val="none"/>
                <w:lang w:val="en-US" w:eastAsia="zh-CN" w:bidi="ar"/>
              </w:rPr>
              <w:t>时间</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开工</w:t>
            </w:r>
            <w:r>
              <w:rPr>
                <w:rFonts w:hint="default" w:ascii="Times New Roman" w:hAnsi="Times New Roman" w:cs="Times New Roman" w:eastAsiaTheme="minorEastAsia"/>
                <w:b/>
                <w:i w:val="0"/>
                <w:color w:val="000000"/>
                <w:kern w:val="0"/>
                <w:sz w:val="24"/>
                <w:szCs w:val="24"/>
                <w:u w:val="none"/>
                <w:lang w:val="en-US" w:eastAsia="zh-CN" w:bidi="ar"/>
              </w:rPr>
              <w:br w:type="textWrapping"/>
            </w:r>
            <w:r>
              <w:rPr>
                <w:rFonts w:hint="default" w:ascii="Times New Roman" w:hAnsi="Times New Roman" w:cs="Times New Roman" w:eastAsiaTheme="minorEastAsia"/>
                <w:b/>
                <w:i w:val="0"/>
                <w:color w:val="000000"/>
                <w:kern w:val="0"/>
                <w:sz w:val="24"/>
                <w:szCs w:val="24"/>
                <w:u w:val="none"/>
                <w:lang w:val="en-US" w:eastAsia="zh-CN" w:bidi="ar"/>
              </w:rPr>
              <w:t>时间</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投产</w:t>
            </w:r>
            <w:r>
              <w:rPr>
                <w:rFonts w:hint="default" w:ascii="Times New Roman" w:hAnsi="Times New Roman" w:cs="Times New Roman" w:eastAsiaTheme="minorEastAsia"/>
                <w:b/>
                <w:i w:val="0"/>
                <w:color w:val="000000"/>
                <w:kern w:val="0"/>
                <w:sz w:val="24"/>
                <w:szCs w:val="24"/>
                <w:u w:val="none"/>
                <w:lang w:val="en-US" w:eastAsia="zh-CN" w:bidi="ar"/>
              </w:rPr>
              <w:br w:type="textWrapping"/>
            </w:r>
            <w:r>
              <w:rPr>
                <w:rFonts w:hint="default" w:ascii="Times New Roman" w:hAnsi="Times New Roman" w:cs="Times New Roman" w:eastAsiaTheme="minorEastAsia"/>
                <w:b/>
                <w:i w:val="0"/>
                <w:color w:val="000000"/>
                <w:kern w:val="0"/>
                <w:sz w:val="24"/>
                <w:szCs w:val="24"/>
                <w:u w:val="none"/>
                <w:lang w:val="en-US" w:eastAsia="zh-CN" w:bidi="ar"/>
              </w:rPr>
              <w:t>时间</w:t>
            </w:r>
          </w:p>
        </w:tc>
      </w:tr>
      <w:tr>
        <w:tblPrEx>
          <w:tblCellMar>
            <w:top w:w="0" w:type="dxa"/>
            <w:left w:w="0" w:type="dxa"/>
            <w:bottom w:w="0" w:type="dxa"/>
            <w:right w:w="0" w:type="dxa"/>
          </w:tblCellMar>
        </w:tblPrEx>
        <w:trPr>
          <w:trHeight w:val="1898"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8</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 xml:space="preserve"> 度比软件宿州基地项目</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1</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智能终端设备研发销售及服务、电子产品及配件销售及服务、软件开发测试及服务、电子商务、货物进出口业务、软件进出口等</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2020.12</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2021.01</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2021.04</w:t>
            </w:r>
          </w:p>
        </w:tc>
      </w:tr>
      <w:tr>
        <w:tblPrEx>
          <w:tblCellMar>
            <w:top w:w="0" w:type="dxa"/>
            <w:left w:w="0" w:type="dxa"/>
            <w:bottom w:w="0" w:type="dxa"/>
            <w:right w:w="0" w:type="dxa"/>
          </w:tblCellMar>
        </w:tblPrEx>
        <w:trPr>
          <w:trHeight w:val="1419"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9</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 xml:space="preserve">兴晖通达（智能终端配套）            </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0.2</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生产柔性线路（FPC），薄膜开关，数显面板等</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2020.12</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lang w:val="en-US"/>
              </w:rPr>
            </w:pPr>
            <w:r>
              <w:rPr>
                <w:rFonts w:hint="eastAsia" w:ascii="Times New Roman" w:hAnsi="Times New Roman" w:cs="Times New Roman"/>
                <w:i w:val="0"/>
                <w:color w:val="000000"/>
                <w:kern w:val="0"/>
                <w:sz w:val="24"/>
                <w:szCs w:val="24"/>
                <w:u w:val="none"/>
                <w:lang w:val="en-US" w:eastAsia="zh-CN" w:bidi="ar"/>
              </w:rPr>
              <w:t>2021.03</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lang w:val="en-US"/>
              </w:rPr>
            </w:pPr>
            <w:r>
              <w:rPr>
                <w:rFonts w:hint="eastAsia" w:ascii="Times New Roman" w:hAnsi="Times New Roman" w:cs="Times New Roman"/>
                <w:i w:val="0"/>
                <w:color w:val="000000"/>
                <w:kern w:val="0"/>
                <w:sz w:val="24"/>
                <w:szCs w:val="24"/>
                <w:u w:val="none"/>
                <w:lang w:val="en-US" w:eastAsia="zh-CN" w:bidi="ar"/>
              </w:rPr>
              <w:t>2021.06</w:t>
            </w:r>
          </w:p>
        </w:tc>
      </w:tr>
      <w:tr>
        <w:tblPrEx>
          <w:tblCellMar>
            <w:top w:w="0" w:type="dxa"/>
            <w:left w:w="0" w:type="dxa"/>
            <w:bottom w:w="0" w:type="dxa"/>
            <w:right w:w="0" w:type="dxa"/>
          </w:tblCellMar>
        </w:tblPrEx>
        <w:trPr>
          <w:trHeight w:val="1238"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sz w:val="24"/>
                <w:szCs w:val="24"/>
                <w:u w:val="none"/>
              </w:rPr>
            </w:pPr>
            <w:r>
              <w:rPr>
                <w:rFonts w:hint="default" w:ascii="Times New Roman" w:hAnsi="Times New Roman" w:cs="Times New Roman" w:eastAsiaTheme="minorEastAsia"/>
                <w:b/>
                <w:i w:val="0"/>
                <w:color w:val="000000"/>
                <w:kern w:val="0"/>
                <w:sz w:val="24"/>
                <w:szCs w:val="24"/>
                <w:u w:val="none"/>
                <w:lang w:val="en-US" w:eastAsia="zh-CN" w:bidi="ar"/>
              </w:rPr>
              <w:t>小计</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eastAsiaTheme="minorEastAsia"/>
                <w:b/>
                <w:i w:val="0"/>
                <w:color w:val="000000"/>
                <w:sz w:val="24"/>
                <w:szCs w:val="24"/>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sz w:val="24"/>
                <w:szCs w:val="24"/>
                <w:u w:val="none"/>
                <w:lang w:val="en-US"/>
              </w:rPr>
            </w:pPr>
            <w:r>
              <w:rPr>
                <w:rFonts w:hint="default" w:ascii="Times New Roman" w:hAnsi="Times New Roman" w:cs="Times New Roman" w:eastAsiaTheme="minorEastAsia"/>
                <w:b/>
                <w:i w:val="0"/>
                <w:color w:val="000000"/>
                <w:kern w:val="0"/>
                <w:sz w:val="24"/>
                <w:szCs w:val="24"/>
                <w:u w:val="none"/>
                <w:lang w:val="en-US" w:eastAsia="zh-CN" w:bidi="ar"/>
              </w:rPr>
              <w:t>1</w:t>
            </w:r>
            <w:r>
              <w:rPr>
                <w:rFonts w:hint="eastAsia" w:ascii="Times New Roman" w:hAnsi="Times New Roman" w:cs="Times New Roman"/>
                <w:b/>
                <w:i w:val="0"/>
                <w:color w:val="000000"/>
                <w:kern w:val="0"/>
                <w:sz w:val="24"/>
                <w:szCs w:val="24"/>
                <w:u w:val="none"/>
                <w:lang w:val="en-US" w:eastAsia="zh-CN" w:bidi="ar"/>
              </w:rPr>
              <w:t>4.9</w:t>
            </w:r>
          </w:p>
        </w:tc>
        <w:tc>
          <w:tcPr>
            <w:tcW w:w="72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eastAsiaTheme="minorEastAsia"/>
                <w:b/>
                <w:i w:val="0"/>
                <w:color w:val="000000"/>
                <w:sz w:val="24"/>
                <w:szCs w:val="24"/>
                <w:u w:val="none"/>
              </w:rPr>
            </w:pPr>
          </w:p>
        </w:tc>
        <w:tc>
          <w:tcPr>
            <w:tcW w:w="110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ascii="Times New Roman" w:hAnsi="Times New Roman" w:cs="Times New Roman" w:eastAsiaTheme="minorEastAsia"/>
                <w:b/>
                <w:i w:val="0"/>
                <w:color w:val="000000"/>
                <w:sz w:val="24"/>
                <w:szCs w:val="24"/>
                <w:u w:val="none"/>
              </w:rPr>
            </w:pP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sz w:val="24"/>
                <w:szCs w:val="24"/>
                <w:u w:val="none"/>
              </w:rPr>
            </w:pPr>
            <w:r>
              <w:rPr>
                <w:rFonts w:hint="default" w:ascii="Times New Roman" w:hAnsi="Times New Roman" w:cs="Times New Roman" w:eastAsiaTheme="minorEastAsia"/>
                <w:b/>
                <w:i w:val="0"/>
                <w:color w:val="000000"/>
                <w:kern w:val="0"/>
                <w:sz w:val="24"/>
                <w:szCs w:val="24"/>
                <w:u w:val="none"/>
                <w:lang w:val="en-US" w:eastAsia="zh-CN" w:bidi="ar"/>
              </w:rPr>
              <w:t>以上预测以到时实际进度为准</w:t>
            </w:r>
          </w:p>
        </w:tc>
      </w:tr>
      <w:tr>
        <w:tblPrEx>
          <w:tblCellMar>
            <w:top w:w="0" w:type="dxa"/>
            <w:left w:w="0" w:type="dxa"/>
            <w:bottom w:w="0" w:type="dxa"/>
            <w:right w:w="0" w:type="dxa"/>
          </w:tblCellMar>
        </w:tblPrEx>
        <w:trPr>
          <w:trHeight w:val="1166" w:hRule="atLeast"/>
        </w:trPr>
        <w:tc>
          <w:tcPr>
            <w:tcW w:w="1015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二</w:t>
            </w:r>
            <w:r>
              <w:rPr>
                <w:rFonts w:hint="default" w:ascii="Times New Roman" w:hAnsi="Times New Roman" w:eastAsia="黑体" w:cs="Times New Roman"/>
                <w:i w:val="0"/>
                <w:color w:val="000000"/>
                <w:kern w:val="0"/>
                <w:sz w:val="24"/>
                <w:szCs w:val="24"/>
                <w:u w:val="none"/>
                <w:lang w:val="en-US" w:eastAsia="zh-CN" w:bidi="ar"/>
              </w:rPr>
              <w:t>、云计算类项目</w:t>
            </w:r>
            <w:r>
              <w:rPr>
                <w:rStyle w:val="17"/>
                <w:rFonts w:hint="default" w:ascii="Times New Roman" w:hAnsi="Times New Roman" w:eastAsia="黑体" w:cs="Times New Roman"/>
                <w:sz w:val="24"/>
                <w:szCs w:val="24"/>
                <w:lang w:val="en-US" w:eastAsia="zh-CN" w:bidi="ar"/>
              </w:rPr>
              <w:t>。</w:t>
            </w:r>
            <w:r>
              <w:rPr>
                <w:rStyle w:val="17"/>
                <w:rFonts w:hint="default" w:ascii="Times New Roman" w:hAnsi="Times New Roman" w:cs="Times New Roman" w:eastAsiaTheme="minorEastAsia"/>
                <w:sz w:val="24"/>
                <w:szCs w:val="24"/>
                <w:lang w:val="en-US" w:eastAsia="zh-CN" w:bidi="ar"/>
              </w:rPr>
              <w:t>云计算项目共计</w:t>
            </w:r>
            <w:r>
              <w:rPr>
                <w:rFonts w:hint="eastAsia" w:ascii="Times New Roman" w:hAnsi="Times New Roman" w:cs="Times New Roman"/>
                <w:i w:val="0"/>
                <w:color w:val="000000"/>
                <w:kern w:val="0"/>
                <w:sz w:val="24"/>
                <w:szCs w:val="24"/>
                <w:u w:val="none"/>
                <w:lang w:val="en-US" w:eastAsia="zh-CN" w:bidi="ar"/>
              </w:rPr>
              <w:t>54</w:t>
            </w:r>
            <w:r>
              <w:rPr>
                <w:rStyle w:val="17"/>
                <w:rFonts w:hint="default" w:ascii="Times New Roman" w:hAnsi="Times New Roman" w:cs="Times New Roman" w:eastAsiaTheme="minorEastAsia"/>
                <w:sz w:val="24"/>
                <w:szCs w:val="24"/>
                <w:lang w:val="en-US" w:eastAsia="zh-CN" w:bidi="ar"/>
              </w:rPr>
              <w:t>个，总投资</w:t>
            </w:r>
            <w:r>
              <w:rPr>
                <w:rFonts w:hint="default" w:ascii="Times New Roman" w:hAnsi="Times New Roman" w:cs="Times New Roman" w:eastAsiaTheme="minorEastAsia"/>
                <w:i w:val="0"/>
                <w:color w:val="000000"/>
                <w:kern w:val="0"/>
                <w:sz w:val="24"/>
                <w:szCs w:val="24"/>
                <w:u w:val="none"/>
                <w:lang w:val="en-US" w:eastAsia="zh-CN" w:bidi="ar"/>
              </w:rPr>
              <w:t>1</w:t>
            </w:r>
            <w:r>
              <w:rPr>
                <w:rFonts w:hint="eastAsia" w:ascii="Times New Roman" w:hAnsi="Times New Roman" w:cs="Times New Roman"/>
                <w:i w:val="0"/>
                <w:color w:val="000000"/>
                <w:kern w:val="0"/>
                <w:sz w:val="24"/>
                <w:szCs w:val="24"/>
                <w:u w:val="none"/>
                <w:lang w:val="en-US" w:eastAsia="zh-CN" w:bidi="ar"/>
              </w:rPr>
              <w:t>7</w:t>
            </w:r>
            <w:r>
              <w:rPr>
                <w:rFonts w:hint="default" w:ascii="Times New Roman" w:hAnsi="Times New Roman" w:cs="Times New Roman" w:eastAsiaTheme="minorEastAsia"/>
                <w:i w:val="0"/>
                <w:color w:val="000000"/>
                <w:kern w:val="0"/>
                <w:sz w:val="24"/>
                <w:szCs w:val="24"/>
                <w:u w:val="none"/>
                <w:lang w:val="en-US" w:eastAsia="zh-CN" w:bidi="ar"/>
              </w:rPr>
              <w:t>.1</w:t>
            </w:r>
            <w:r>
              <w:rPr>
                <w:rFonts w:hint="eastAsia" w:ascii="Times New Roman" w:hAnsi="Times New Roman" w:cs="Times New Roman"/>
                <w:i w:val="0"/>
                <w:color w:val="000000"/>
                <w:kern w:val="0"/>
                <w:sz w:val="24"/>
                <w:szCs w:val="24"/>
                <w:u w:val="none"/>
                <w:lang w:val="en-US" w:eastAsia="zh-CN" w:bidi="ar"/>
              </w:rPr>
              <w:t>05</w:t>
            </w:r>
            <w:r>
              <w:rPr>
                <w:rStyle w:val="17"/>
                <w:rFonts w:hint="default" w:ascii="Times New Roman" w:hAnsi="Times New Roman" w:cs="Times New Roman" w:eastAsiaTheme="minorEastAsia"/>
                <w:sz w:val="24"/>
                <w:szCs w:val="24"/>
                <w:lang w:val="en-US" w:eastAsia="zh-CN" w:bidi="ar"/>
              </w:rPr>
              <w:t>亿元，其中投产项目</w:t>
            </w:r>
            <w:r>
              <w:rPr>
                <w:rFonts w:hint="eastAsia" w:ascii="Times New Roman" w:hAnsi="Times New Roman" w:cs="Times New Roman"/>
                <w:i w:val="0"/>
                <w:color w:val="000000"/>
                <w:kern w:val="0"/>
                <w:sz w:val="24"/>
                <w:szCs w:val="24"/>
                <w:u w:val="none"/>
                <w:lang w:val="en-US" w:eastAsia="zh-CN" w:bidi="ar"/>
              </w:rPr>
              <w:t>30</w:t>
            </w:r>
            <w:r>
              <w:rPr>
                <w:rStyle w:val="17"/>
                <w:rFonts w:hint="default" w:ascii="Times New Roman" w:hAnsi="Times New Roman" w:cs="Times New Roman" w:eastAsiaTheme="minorEastAsia"/>
                <w:sz w:val="24"/>
                <w:szCs w:val="24"/>
                <w:lang w:val="en-US" w:eastAsia="zh-CN" w:bidi="ar"/>
              </w:rPr>
              <w:t>个，投资额</w:t>
            </w:r>
            <w:r>
              <w:rPr>
                <w:rFonts w:hint="eastAsia" w:ascii="Times New Roman" w:hAnsi="Times New Roman" w:cs="Times New Roman"/>
                <w:i w:val="0"/>
                <w:color w:val="000000"/>
                <w:kern w:val="0"/>
                <w:sz w:val="24"/>
                <w:szCs w:val="24"/>
                <w:u w:val="none"/>
                <w:lang w:val="en-US" w:eastAsia="zh-CN" w:bidi="ar"/>
              </w:rPr>
              <w:t>7.535</w:t>
            </w:r>
            <w:r>
              <w:rPr>
                <w:rStyle w:val="17"/>
                <w:rFonts w:hint="default" w:ascii="Times New Roman" w:hAnsi="Times New Roman" w:cs="Times New Roman" w:eastAsiaTheme="minorEastAsia"/>
                <w:sz w:val="24"/>
                <w:szCs w:val="24"/>
                <w:lang w:val="en-US" w:eastAsia="zh-CN" w:bidi="ar"/>
              </w:rPr>
              <w:t>亿元，在建项目</w:t>
            </w:r>
            <w:r>
              <w:rPr>
                <w:rFonts w:hint="default" w:ascii="Times New Roman" w:hAnsi="Times New Roman" w:cs="Times New Roman" w:eastAsiaTheme="minorEastAsia"/>
                <w:i w:val="0"/>
                <w:color w:val="000000"/>
                <w:kern w:val="0"/>
                <w:sz w:val="24"/>
                <w:szCs w:val="24"/>
                <w:u w:val="none"/>
                <w:lang w:val="en-US" w:eastAsia="zh-CN" w:bidi="ar"/>
              </w:rPr>
              <w:t>1</w:t>
            </w:r>
            <w:r>
              <w:rPr>
                <w:rFonts w:hint="eastAsia" w:ascii="Times New Roman" w:hAnsi="Times New Roman" w:cs="Times New Roman"/>
                <w:i w:val="0"/>
                <w:color w:val="000000"/>
                <w:kern w:val="0"/>
                <w:sz w:val="24"/>
                <w:szCs w:val="24"/>
                <w:u w:val="none"/>
                <w:lang w:val="en-US" w:eastAsia="zh-CN" w:bidi="ar"/>
              </w:rPr>
              <w:t>1</w:t>
            </w:r>
            <w:r>
              <w:rPr>
                <w:rStyle w:val="17"/>
                <w:rFonts w:hint="default" w:ascii="Times New Roman" w:hAnsi="Times New Roman" w:cs="Times New Roman" w:eastAsiaTheme="minorEastAsia"/>
                <w:sz w:val="24"/>
                <w:szCs w:val="24"/>
                <w:lang w:val="en-US" w:eastAsia="zh-CN" w:bidi="ar"/>
              </w:rPr>
              <w:t>个，投资额</w:t>
            </w:r>
            <w:r>
              <w:rPr>
                <w:rFonts w:hint="eastAsia" w:ascii="Times New Roman" w:hAnsi="Times New Roman" w:cs="Times New Roman"/>
                <w:i w:val="0"/>
                <w:color w:val="000000"/>
                <w:kern w:val="0"/>
                <w:sz w:val="24"/>
                <w:szCs w:val="24"/>
                <w:u w:val="none"/>
                <w:lang w:val="en-US" w:eastAsia="zh-CN" w:bidi="ar"/>
              </w:rPr>
              <w:t>2</w:t>
            </w:r>
            <w:r>
              <w:rPr>
                <w:rFonts w:hint="default" w:ascii="Times New Roman" w:hAnsi="Times New Roman" w:cs="Times New Roman" w:eastAsiaTheme="minorEastAsia"/>
                <w:i w:val="0"/>
                <w:color w:val="000000"/>
                <w:kern w:val="0"/>
                <w:sz w:val="24"/>
                <w:szCs w:val="24"/>
                <w:u w:val="none"/>
                <w:lang w:val="en-US" w:eastAsia="zh-CN" w:bidi="ar"/>
              </w:rPr>
              <w:t>.</w:t>
            </w:r>
            <w:r>
              <w:rPr>
                <w:rFonts w:hint="eastAsia" w:ascii="Times New Roman" w:hAnsi="Times New Roman" w:cs="Times New Roman"/>
                <w:i w:val="0"/>
                <w:color w:val="000000"/>
                <w:kern w:val="0"/>
                <w:sz w:val="24"/>
                <w:szCs w:val="24"/>
                <w:u w:val="none"/>
                <w:lang w:val="en-US" w:eastAsia="zh-CN" w:bidi="ar"/>
              </w:rPr>
              <w:t>7</w:t>
            </w:r>
            <w:r>
              <w:rPr>
                <w:rStyle w:val="17"/>
                <w:rFonts w:hint="default" w:ascii="Times New Roman" w:hAnsi="Times New Roman" w:cs="Times New Roman" w:eastAsiaTheme="minorEastAsia"/>
                <w:sz w:val="24"/>
                <w:szCs w:val="24"/>
                <w:lang w:val="en-US" w:eastAsia="zh-CN" w:bidi="ar"/>
              </w:rPr>
              <w:t>亿元，未开工项目</w:t>
            </w:r>
            <w:r>
              <w:rPr>
                <w:rFonts w:hint="default" w:ascii="Times New Roman" w:hAnsi="Times New Roman" w:cs="Times New Roman" w:eastAsiaTheme="minorEastAsia"/>
                <w:i w:val="0"/>
                <w:color w:val="000000"/>
                <w:kern w:val="0"/>
                <w:sz w:val="24"/>
                <w:szCs w:val="24"/>
                <w:u w:val="none"/>
                <w:lang w:val="en-US" w:eastAsia="zh-CN" w:bidi="ar"/>
              </w:rPr>
              <w:t>13</w:t>
            </w:r>
            <w:r>
              <w:rPr>
                <w:rStyle w:val="17"/>
                <w:rFonts w:hint="default" w:ascii="Times New Roman" w:hAnsi="Times New Roman" w:cs="Times New Roman" w:eastAsiaTheme="minorEastAsia"/>
                <w:sz w:val="24"/>
                <w:szCs w:val="24"/>
                <w:lang w:val="en-US" w:eastAsia="zh-CN" w:bidi="ar"/>
              </w:rPr>
              <w:t>个，投资额</w:t>
            </w:r>
            <w:r>
              <w:rPr>
                <w:rFonts w:hint="eastAsia" w:ascii="Times New Roman" w:hAnsi="Times New Roman" w:cs="Times New Roman"/>
                <w:i w:val="0"/>
                <w:color w:val="000000"/>
                <w:kern w:val="0"/>
                <w:sz w:val="24"/>
                <w:szCs w:val="24"/>
                <w:u w:val="none"/>
                <w:lang w:val="en-US" w:eastAsia="zh-CN" w:bidi="ar"/>
              </w:rPr>
              <w:t>6</w:t>
            </w:r>
            <w:r>
              <w:rPr>
                <w:rFonts w:hint="default" w:ascii="Times New Roman" w:hAnsi="Times New Roman" w:cs="Times New Roman" w:eastAsiaTheme="minorEastAsia"/>
                <w:i w:val="0"/>
                <w:color w:val="000000"/>
                <w:kern w:val="0"/>
                <w:sz w:val="24"/>
                <w:szCs w:val="24"/>
                <w:u w:val="none"/>
                <w:lang w:val="en-US" w:eastAsia="zh-CN" w:bidi="ar"/>
              </w:rPr>
              <w:t>.</w:t>
            </w:r>
            <w:r>
              <w:rPr>
                <w:rFonts w:hint="eastAsia" w:ascii="Times New Roman" w:hAnsi="Times New Roman" w:cs="Times New Roman"/>
                <w:i w:val="0"/>
                <w:color w:val="000000"/>
                <w:kern w:val="0"/>
                <w:sz w:val="24"/>
                <w:szCs w:val="24"/>
                <w:u w:val="none"/>
                <w:lang w:val="en-US" w:eastAsia="zh-CN" w:bidi="ar"/>
              </w:rPr>
              <w:t>87</w:t>
            </w:r>
            <w:r>
              <w:rPr>
                <w:rStyle w:val="17"/>
                <w:rFonts w:hint="default" w:ascii="Times New Roman" w:hAnsi="Times New Roman" w:cs="Times New Roman" w:eastAsiaTheme="minorEastAsia"/>
                <w:sz w:val="24"/>
                <w:szCs w:val="24"/>
                <w:lang w:val="en-US" w:eastAsia="zh-CN" w:bidi="ar"/>
              </w:rPr>
              <w:t>亿元。</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cs="Times New Roman" w:eastAsiaTheme="minorEastAsia"/>
                <w:i w:val="0"/>
                <w:color w:val="000000"/>
                <w:sz w:val="24"/>
                <w:szCs w:val="24"/>
                <w:u w:val="none"/>
              </w:rPr>
            </w:pP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cs="Times New Roman" w:eastAsiaTheme="minorEastAsia"/>
                <w:i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eastAsiaTheme="minorEastAsia"/>
                <w:i w:val="0"/>
                <w:color w:val="000000"/>
                <w:sz w:val="24"/>
                <w:szCs w:val="24"/>
                <w:u w:val="none"/>
              </w:rPr>
            </w:pPr>
          </w:p>
        </w:tc>
      </w:tr>
      <w:tr>
        <w:tblPrEx>
          <w:tblCellMar>
            <w:top w:w="0" w:type="dxa"/>
            <w:left w:w="0" w:type="dxa"/>
            <w:bottom w:w="0" w:type="dxa"/>
            <w:right w:w="0" w:type="dxa"/>
          </w:tblCellMar>
        </w:tblPrEx>
        <w:trPr>
          <w:trHeight w:val="375" w:hRule="atLeast"/>
        </w:trPr>
        <w:tc>
          <w:tcPr>
            <w:tcW w:w="1015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4"/>
              </w:numPr>
              <w:suppressLineNumbers w:val="0"/>
              <w:jc w:val="left"/>
              <w:textAlignment w:val="center"/>
              <w:rPr>
                <w:rFonts w:hint="default" w:ascii="Times New Roman" w:hAnsi="Times New Roman" w:cs="Times New Roman" w:eastAsiaTheme="minorEastAsia"/>
                <w:b/>
                <w:i w:val="0"/>
                <w:color w:val="000000"/>
                <w:sz w:val="24"/>
                <w:szCs w:val="24"/>
                <w:u w:val="none"/>
              </w:rPr>
            </w:pPr>
            <w:r>
              <w:rPr>
                <w:rStyle w:val="19"/>
                <w:rFonts w:hint="default" w:ascii="Times New Roman" w:hAnsi="Times New Roman" w:cs="Times New Roman" w:eastAsiaTheme="minorEastAsia"/>
                <w:b/>
                <w:bCs w:val="0"/>
                <w:sz w:val="24"/>
                <w:szCs w:val="24"/>
                <w:lang w:val="en-US" w:eastAsia="zh-CN" w:bidi="ar"/>
              </w:rPr>
              <w:t>投产云计算类项目（</w:t>
            </w:r>
            <w:r>
              <w:rPr>
                <w:rStyle w:val="20"/>
                <w:rFonts w:hint="eastAsia" w:ascii="Times New Roman" w:hAnsi="Times New Roman" w:cs="Times New Roman"/>
                <w:b/>
                <w:bCs w:val="0"/>
                <w:sz w:val="24"/>
                <w:szCs w:val="24"/>
                <w:lang w:val="en-US" w:eastAsia="zh-CN" w:bidi="ar"/>
              </w:rPr>
              <w:t>30</w:t>
            </w:r>
            <w:r>
              <w:rPr>
                <w:rStyle w:val="19"/>
                <w:rFonts w:hint="default" w:ascii="Times New Roman" w:hAnsi="Times New Roman" w:cs="Times New Roman" w:eastAsiaTheme="minorEastAsia"/>
                <w:b/>
                <w:bCs w:val="0"/>
                <w:sz w:val="24"/>
                <w:szCs w:val="24"/>
                <w:lang w:val="en-US" w:eastAsia="zh-CN" w:bidi="ar"/>
              </w:rPr>
              <w:t>个）</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cs="Times New Roman" w:eastAsiaTheme="minorEastAsia"/>
                <w:b/>
                <w:i w:val="0"/>
                <w:color w:val="000000"/>
                <w:sz w:val="24"/>
                <w:szCs w:val="24"/>
                <w:u w:val="none"/>
              </w:rPr>
            </w:pP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cs="Times New Roman" w:eastAsiaTheme="minorEastAsia"/>
                <w:b/>
                <w:i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eastAsiaTheme="minorEastAsia"/>
                <w:i w:val="0"/>
                <w:color w:val="000000"/>
                <w:sz w:val="24"/>
                <w:szCs w:val="24"/>
                <w:u w:val="none"/>
              </w:rPr>
            </w:pPr>
          </w:p>
        </w:tc>
      </w:tr>
      <w:tr>
        <w:tblPrEx>
          <w:tblCellMar>
            <w:top w:w="0" w:type="dxa"/>
            <w:left w:w="0" w:type="dxa"/>
            <w:bottom w:w="0" w:type="dxa"/>
            <w:right w:w="0" w:type="dxa"/>
          </w:tblCellMar>
        </w:tblPrEx>
        <w:trPr>
          <w:trHeight w:val="7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sz w:val="24"/>
                <w:szCs w:val="24"/>
                <w:u w:val="none"/>
              </w:rPr>
            </w:pPr>
            <w:r>
              <w:rPr>
                <w:rFonts w:hint="default" w:ascii="Times New Roman" w:hAnsi="Times New Roman" w:cs="Times New Roman" w:eastAsiaTheme="minorEastAsia"/>
                <w:b/>
                <w:i w:val="0"/>
                <w:color w:val="000000"/>
                <w:kern w:val="0"/>
                <w:sz w:val="24"/>
                <w:szCs w:val="24"/>
                <w:u w:val="none"/>
                <w:lang w:val="en-US" w:eastAsia="zh-CN" w:bidi="ar"/>
              </w:rPr>
              <w:t>序号</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sz w:val="24"/>
                <w:szCs w:val="24"/>
                <w:u w:val="none"/>
              </w:rPr>
            </w:pPr>
            <w:r>
              <w:rPr>
                <w:rFonts w:hint="default" w:ascii="Times New Roman" w:hAnsi="Times New Roman" w:cs="Times New Roman" w:eastAsiaTheme="minorEastAsia"/>
                <w:b/>
                <w:i w:val="0"/>
                <w:color w:val="000000"/>
                <w:kern w:val="0"/>
                <w:sz w:val="24"/>
                <w:szCs w:val="24"/>
                <w:u w:val="none"/>
                <w:lang w:val="en-US" w:eastAsia="zh-CN" w:bidi="ar"/>
              </w:rPr>
              <w:t>项目名称</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投资额</w:t>
            </w:r>
          </w:p>
          <w:p>
            <w:pPr>
              <w:keepNext w:val="0"/>
              <w:keepLines w:val="0"/>
              <w:widowControl/>
              <w:suppressLineNumbers w:val="0"/>
              <w:jc w:val="center"/>
              <w:textAlignment w:val="center"/>
              <w:rPr>
                <w:rFonts w:hint="default" w:ascii="Times New Roman" w:hAnsi="Times New Roman" w:cs="Times New Roman" w:eastAsiaTheme="minorEastAsia"/>
                <w:b/>
                <w:i w:val="0"/>
                <w:color w:val="000000"/>
                <w:sz w:val="24"/>
                <w:szCs w:val="24"/>
                <w:u w:val="none"/>
              </w:rPr>
            </w:pPr>
            <w:r>
              <w:rPr>
                <w:rFonts w:hint="default" w:ascii="Times New Roman" w:hAnsi="Times New Roman" w:cs="Times New Roman"/>
                <w:b/>
                <w:i w:val="0"/>
                <w:color w:val="000000"/>
                <w:kern w:val="0"/>
                <w:sz w:val="24"/>
                <w:szCs w:val="24"/>
                <w:u w:val="none"/>
                <w:lang w:val="en-US" w:eastAsia="zh-CN" w:bidi="ar"/>
              </w:rPr>
              <w:t>（亿元）</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sz w:val="24"/>
                <w:szCs w:val="24"/>
                <w:u w:val="none"/>
              </w:rPr>
            </w:pPr>
            <w:r>
              <w:rPr>
                <w:rFonts w:hint="default" w:ascii="Times New Roman" w:hAnsi="Times New Roman" w:cs="Times New Roman" w:eastAsiaTheme="minorEastAsia"/>
                <w:b/>
                <w:i w:val="0"/>
                <w:color w:val="000000"/>
                <w:kern w:val="0"/>
                <w:sz w:val="24"/>
                <w:szCs w:val="24"/>
                <w:u w:val="none"/>
                <w:lang w:val="en-US" w:eastAsia="zh-CN" w:bidi="ar"/>
              </w:rPr>
              <w:t>建设内容</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sz w:val="24"/>
                <w:szCs w:val="24"/>
                <w:u w:val="none"/>
              </w:rPr>
            </w:pPr>
            <w:r>
              <w:rPr>
                <w:rFonts w:hint="default" w:ascii="Times New Roman" w:hAnsi="Times New Roman" w:cs="Times New Roman" w:eastAsiaTheme="minorEastAsia"/>
                <w:b/>
                <w:i w:val="0"/>
                <w:color w:val="000000"/>
                <w:kern w:val="0"/>
                <w:sz w:val="24"/>
                <w:szCs w:val="24"/>
                <w:u w:val="none"/>
                <w:lang w:val="en-US" w:eastAsia="zh-CN" w:bidi="ar"/>
              </w:rPr>
              <w:t>签约时间</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sz w:val="24"/>
                <w:szCs w:val="24"/>
                <w:u w:val="none"/>
              </w:rPr>
            </w:pPr>
            <w:r>
              <w:rPr>
                <w:rFonts w:hint="default" w:ascii="Times New Roman" w:hAnsi="Times New Roman" w:cs="Times New Roman" w:eastAsiaTheme="minorEastAsia"/>
                <w:b/>
                <w:i w:val="0"/>
                <w:color w:val="000000"/>
                <w:kern w:val="0"/>
                <w:sz w:val="24"/>
                <w:szCs w:val="24"/>
                <w:u w:val="none"/>
                <w:lang w:val="en-US" w:eastAsia="zh-CN" w:bidi="ar"/>
              </w:rPr>
              <w:t>开工时间</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sz w:val="24"/>
                <w:szCs w:val="24"/>
                <w:u w:val="none"/>
              </w:rPr>
            </w:pPr>
            <w:r>
              <w:rPr>
                <w:rFonts w:hint="default" w:ascii="Times New Roman" w:hAnsi="Times New Roman" w:cs="Times New Roman" w:eastAsiaTheme="minorEastAsia"/>
                <w:b/>
                <w:i w:val="0"/>
                <w:color w:val="000000"/>
                <w:kern w:val="0"/>
                <w:sz w:val="24"/>
                <w:szCs w:val="24"/>
                <w:u w:val="none"/>
                <w:lang w:val="en-US" w:eastAsia="zh-CN" w:bidi="ar"/>
              </w:rPr>
              <w:t>投产时间</w:t>
            </w:r>
          </w:p>
        </w:tc>
      </w:tr>
      <w:tr>
        <w:tblPrEx>
          <w:tblCellMar>
            <w:top w:w="0" w:type="dxa"/>
            <w:left w:w="0" w:type="dxa"/>
            <w:bottom w:w="0" w:type="dxa"/>
            <w:right w:w="0" w:type="dxa"/>
          </w:tblCellMar>
        </w:tblPrEx>
        <w:trPr>
          <w:trHeight w:val="262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1</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华瑞赛维5G+物联网+工业互联网+车联网国际化检验检测认证公共服务平台</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1.5</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围绕5G、物联网、车联网及工业互联网智能制造领域检验检测能力建设，具体包括5G终端检测实验室、物联网应用检测实验室、信息安全实验室、车联网检测实验室、V2X检测实验室等</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2019.12</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2020.6</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 xml:space="preserve">2020.10 </w:t>
            </w:r>
          </w:p>
        </w:tc>
      </w:tr>
      <w:tr>
        <w:tblPrEx>
          <w:tblCellMar>
            <w:top w:w="0" w:type="dxa"/>
            <w:left w:w="0" w:type="dxa"/>
            <w:bottom w:w="0" w:type="dxa"/>
            <w:right w:w="0" w:type="dxa"/>
          </w:tblCellMar>
        </w:tblPrEx>
        <w:trPr>
          <w:trHeight w:val="37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4"/>
                <w:szCs w:val="24"/>
                <w:u w:val="none"/>
                <w:lang w:val="en-US" w:eastAsia="zh-CN" w:bidi="ar-SA"/>
              </w:rPr>
            </w:pPr>
            <w:r>
              <w:rPr>
                <w:rFonts w:hint="default" w:ascii="Times New Roman" w:hAnsi="Times New Roman" w:cs="Times New Roman" w:eastAsiaTheme="minorEastAsia"/>
                <w:i w:val="0"/>
                <w:color w:val="000000"/>
                <w:kern w:val="0"/>
                <w:sz w:val="24"/>
                <w:szCs w:val="24"/>
                <w:u w:val="none"/>
                <w:lang w:val="en-US" w:eastAsia="zh-CN" w:bidi="ar"/>
              </w:rPr>
              <w:t>2</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4"/>
                <w:szCs w:val="24"/>
                <w:u w:val="none"/>
                <w:lang w:val="en-US" w:eastAsia="zh-CN" w:bidi="ar-SA"/>
              </w:rPr>
            </w:pPr>
            <w:r>
              <w:rPr>
                <w:rFonts w:hint="default" w:ascii="Times New Roman" w:hAnsi="Times New Roman" w:cs="Times New Roman" w:eastAsiaTheme="minorEastAsia"/>
                <w:i w:val="0"/>
                <w:color w:val="000000"/>
                <w:kern w:val="0"/>
                <w:sz w:val="24"/>
                <w:szCs w:val="24"/>
                <w:u w:val="none"/>
                <w:lang w:val="en-US" w:eastAsia="zh-CN" w:bidi="ar"/>
              </w:rPr>
              <w:t>奇安大数据协同安全创新产业生态基地项目</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4"/>
                <w:szCs w:val="24"/>
                <w:u w:val="none"/>
                <w:lang w:val="en-US" w:eastAsia="zh-CN" w:bidi="ar-SA"/>
              </w:rPr>
            </w:pPr>
            <w:r>
              <w:rPr>
                <w:rFonts w:hint="default" w:ascii="Times New Roman" w:hAnsi="Times New Roman" w:cs="Times New Roman" w:eastAsiaTheme="minorEastAsia"/>
                <w:i w:val="0"/>
                <w:color w:val="000000"/>
                <w:kern w:val="0"/>
                <w:sz w:val="24"/>
                <w:szCs w:val="24"/>
                <w:u w:val="none"/>
                <w:lang w:val="en-US" w:eastAsia="zh-CN" w:bidi="ar"/>
              </w:rPr>
              <w:t>1</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kern w:val="2"/>
                <w:sz w:val="24"/>
                <w:szCs w:val="24"/>
                <w:u w:val="none"/>
                <w:lang w:val="en-US" w:eastAsia="zh-CN" w:bidi="ar-SA"/>
              </w:rPr>
            </w:pPr>
            <w:r>
              <w:rPr>
                <w:rFonts w:hint="default" w:ascii="Times New Roman" w:hAnsi="Times New Roman" w:cs="Times New Roman" w:eastAsiaTheme="minorEastAsia"/>
                <w:i w:val="0"/>
                <w:color w:val="000000"/>
                <w:kern w:val="0"/>
                <w:sz w:val="24"/>
                <w:szCs w:val="24"/>
                <w:u w:val="none"/>
                <w:lang w:val="en-US" w:eastAsia="zh-CN" w:bidi="ar"/>
              </w:rPr>
              <w:t>宿州市网络安全运营中心、网络空间安全科普基地，奇安信集团技术服务中心、网络人才认证培养与考试中心、宿州市网站云监测与防护中心。</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4"/>
                <w:szCs w:val="24"/>
                <w:u w:val="none"/>
                <w:lang w:val="en-US" w:eastAsia="zh-CN" w:bidi="ar-SA"/>
              </w:rPr>
            </w:pPr>
            <w:r>
              <w:rPr>
                <w:rFonts w:hint="default" w:ascii="Times New Roman" w:hAnsi="Times New Roman" w:cs="Times New Roman" w:eastAsiaTheme="minorEastAsia"/>
                <w:i w:val="0"/>
                <w:color w:val="000000"/>
                <w:kern w:val="0"/>
                <w:sz w:val="24"/>
                <w:szCs w:val="24"/>
                <w:u w:val="none"/>
                <w:lang w:val="en-US" w:eastAsia="zh-CN" w:bidi="ar"/>
              </w:rPr>
              <w:t>2020.01</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4"/>
                <w:szCs w:val="24"/>
                <w:u w:val="none"/>
                <w:lang w:val="en-US" w:eastAsia="zh-CN" w:bidi="ar-SA"/>
              </w:rPr>
            </w:pPr>
            <w:r>
              <w:rPr>
                <w:rFonts w:hint="default" w:ascii="Times New Roman" w:hAnsi="Times New Roman" w:cs="Times New Roman" w:eastAsiaTheme="minorEastAsia"/>
                <w:i w:val="0"/>
                <w:color w:val="000000"/>
                <w:kern w:val="0"/>
                <w:sz w:val="24"/>
                <w:szCs w:val="24"/>
                <w:u w:val="none"/>
                <w:lang w:val="en-US" w:eastAsia="zh-CN" w:bidi="ar"/>
              </w:rPr>
              <w:t>2020.07</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4"/>
                <w:szCs w:val="24"/>
                <w:u w:val="none"/>
                <w:lang w:val="en-US" w:eastAsia="zh-CN" w:bidi="ar-SA"/>
              </w:rPr>
            </w:pPr>
            <w:r>
              <w:rPr>
                <w:rFonts w:hint="default" w:ascii="Times New Roman" w:hAnsi="Times New Roman" w:cs="Times New Roman" w:eastAsiaTheme="minorEastAsia"/>
                <w:i w:val="0"/>
                <w:color w:val="000000"/>
                <w:kern w:val="0"/>
                <w:sz w:val="24"/>
                <w:szCs w:val="24"/>
                <w:u w:val="none"/>
                <w:lang w:val="en-US" w:eastAsia="zh-CN" w:bidi="ar"/>
              </w:rPr>
              <w:t>2021.01</w:t>
            </w:r>
          </w:p>
        </w:tc>
      </w:tr>
      <w:tr>
        <w:tblPrEx>
          <w:tblCellMar>
            <w:top w:w="0" w:type="dxa"/>
            <w:left w:w="0" w:type="dxa"/>
            <w:bottom w:w="0" w:type="dxa"/>
            <w:right w:w="0" w:type="dxa"/>
          </w:tblCellMar>
        </w:tblPrEx>
        <w:trPr>
          <w:trHeight w:val="37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3</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小米授权体验店</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0.8</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建设小米授权体验店。</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2020.04</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2020.07</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2020.11</w:t>
            </w:r>
          </w:p>
        </w:tc>
      </w:tr>
      <w:tr>
        <w:tblPrEx>
          <w:tblCellMar>
            <w:top w:w="0" w:type="dxa"/>
            <w:left w:w="0" w:type="dxa"/>
            <w:bottom w:w="0" w:type="dxa"/>
            <w:right w:w="0" w:type="dxa"/>
          </w:tblCellMar>
        </w:tblPrEx>
        <w:trPr>
          <w:trHeight w:val="75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4</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寇享科技创新孵化器</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0.5</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成立孵化器，引进高新技术企业创新创业团队。</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2020.03</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2020.03</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2020.05</w:t>
            </w:r>
          </w:p>
        </w:tc>
      </w:tr>
      <w:tr>
        <w:tblPrEx>
          <w:tblCellMar>
            <w:top w:w="0" w:type="dxa"/>
            <w:left w:w="0" w:type="dxa"/>
            <w:bottom w:w="0" w:type="dxa"/>
            <w:right w:w="0" w:type="dxa"/>
          </w:tblCellMar>
        </w:tblPrEx>
        <w:trPr>
          <w:trHeight w:val="150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5</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正森北斗高分卫星大数据项目</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0.5</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开发高分数据应用平台、建设遥感摄像、国土测绘、农林牧普查、SAR图像研究等数据应用系统。</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2019.05</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2019.07</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2020.05</w:t>
            </w:r>
          </w:p>
        </w:tc>
      </w:tr>
      <w:tr>
        <w:tblPrEx>
          <w:tblCellMar>
            <w:top w:w="0" w:type="dxa"/>
            <w:left w:w="0" w:type="dxa"/>
            <w:bottom w:w="0" w:type="dxa"/>
            <w:right w:w="0" w:type="dxa"/>
          </w:tblCellMar>
        </w:tblPrEx>
        <w:trPr>
          <w:trHeight w:val="112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2"/>
                <w:sz w:val="24"/>
                <w:szCs w:val="24"/>
                <w:u w:val="none"/>
                <w:lang w:val="en-US" w:eastAsia="zh-CN" w:bidi="ar-SA"/>
              </w:rPr>
            </w:pPr>
            <w:r>
              <w:rPr>
                <w:rFonts w:hint="default" w:ascii="Times New Roman" w:hAnsi="Times New Roman" w:cs="Times New Roman" w:eastAsiaTheme="minorEastAsia"/>
                <w:b/>
                <w:i w:val="0"/>
                <w:color w:val="000000"/>
                <w:kern w:val="0"/>
                <w:sz w:val="24"/>
                <w:szCs w:val="24"/>
                <w:u w:val="none"/>
                <w:lang w:val="en-US" w:eastAsia="zh-CN" w:bidi="ar"/>
              </w:rPr>
              <w:t>序号</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项目</w:t>
            </w:r>
          </w:p>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2"/>
                <w:sz w:val="24"/>
                <w:szCs w:val="24"/>
                <w:u w:val="none"/>
                <w:lang w:val="en-US" w:eastAsia="zh-CN" w:bidi="ar-SA"/>
              </w:rPr>
            </w:pPr>
            <w:r>
              <w:rPr>
                <w:rFonts w:hint="default" w:ascii="Times New Roman" w:hAnsi="Times New Roman" w:cs="Times New Roman" w:eastAsiaTheme="minorEastAsia"/>
                <w:b/>
                <w:i w:val="0"/>
                <w:color w:val="000000"/>
                <w:kern w:val="0"/>
                <w:sz w:val="24"/>
                <w:szCs w:val="24"/>
                <w:u w:val="none"/>
                <w:lang w:val="en-US" w:eastAsia="zh-CN" w:bidi="ar"/>
              </w:rPr>
              <w:t>名称</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投资额</w:t>
            </w:r>
          </w:p>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2"/>
                <w:sz w:val="24"/>
                <w:szCs w:val="24"/>
                <w:u w:val="none"/>
                <w:lang w:val="en-US" w:eastAsia="zh-CN" w:bidi="ar-SA"/>
              </w:rPr>
            </w:pPr>
            <w:r>
              <w:rPr>
                <w:rFonts w:hint="default" w:ascii="Times New Roman" w:hAnsi="Times New Roman" w:cs="Times New Roman"/>
                <w:b/>
                <w:i w:val="0"/>
                <w:color w:val="000000"/>
                <w:kern w:val="0"/>
                <w:sz w:val="24"/>
                <w:szCs w:val="24"/>
                <w:u w:val="none"/>
                <w:lang w:val="en-US" w:eastAsia="zh-CN" w:bidi="ar"/>
              </w:rPr>
              <w:t>（亿元）</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2"/>
                <w:sz w:val="24"/>
                <w:szCs w:val="24"/>
                <w:u w:val="none"/>
                <w:lang w:val="en-US" w:eastAsia="zh-CN" w:bidi="ar-SA"/>
              </w:rPr>
            </w:pPr>
            <w:r>
              <w:rPr>
                <w:rFonts w:hint="default" w:ascii="Times New Roman" w:hAnsi="Times New Roman" w:cs="Times New Roman" w:eastAsiaTheme="minorEastAsia"/>
                <w:b/>
                <w:i w:val="0"/>
                <w:color w:val="000000"/>
                <w:kern w:val="0"/>
                <w:sz w:val="24"/>
                <w:szCs w:val="24"/>
                <w:u w:val="none"/>
                <w:lang w:val="en-US" w:eastAsia="zh-CN" w:bidi="ar"/>
              </w:rPr>
              <w:t>建设内容</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2"/>
                <w:sz w:val="24"/>
                <w:szCs w:val="24"/>
                <w:u w:val="none"/>
                <w:lang w:val="en-US" w:eastAsia="zh-CN" w:bidi="ar-SA"/>
              </w:rPr>
            </w:pPr>
            <w:r>
              <w:rPr>
                <w:rFonts w:hint="default" w:ascii="Times New Roman" w:hAnsi="Times New Roman" w:cs="Times New Roman" w:eastAsiaTheme="minorEastAsia"/>
                <w:b/>
                <w:i w:val="0"/>
                <w:color w:val="000000"/>
                <w:kern w:val="0"/>
                <w:sz w:val="24"/>
                <w:szCs w:val="24"/>
                <w:u w:val="none"/>
                <w:lang w:val="en-US" w:eastAsia="zh-CN" w:bidi="ar"/>
              </w:rPr>
              <w:t>签约</w:t>
            </w:r>
            <w:r>
              <w:rPr>
                <w:rFonts w:hint="default" w:ascii="Times New Roman" w:hAnsi="Times New Roman" w:cs="Times New Roman" w:eastAsiaTheme="minorEastAsia"/>
                <w:b/>
                <w:i w:val="0"/>
                <w:color w:val="000000"/>
                <w:kern w:val="0"/>
                <w:sz w:val="24"/>
                <w:szCs w:val="24"/>
                <w:u w:val="none"/>
                <w:lang w:val="en-US" w:eastAsia="zh-CN" w:bidi="ar"/>
              </w:rPr>
              <w:br w:type="textWrapping"/>
            </w:r>
            <w:r>
              <w:rPr>
                <w:rFonts w:hint="default" w:ascii="Times New Roman" w:hAnsi="Times New Roman" w:cs="Times New Roman" w:eastAsiaTheme="minorEastAsia"/>
                <w:b/>
                <w:i w:val="0"/>
                <w:color w:val="000000"/>
                <w:kern w:val="0"/>
                <w:sz w:val="24"/>
                <w:szCs w:val="24"/>
                <w:u w:val="none"/>
                <w:lang w:val="en-US" w:eastAsia="zh-CN" w:bidi="ar"/>
              </w:rPr>
              <w:t>时间</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2"/>
                <w:sz w:val="24"/>
                <w:szCs w:val="24"/>
                <w:u w:val="none"/>
                <w:lang w:val="en-US" w:eastAsia="zh-CN" w:bidi="ar-SA"/>
              </w:rPr>
            </w:pPr>
            <w:r>
              <w:rPr>
                <w:rFonts w:hint="default" w:ascii="Times New Roman" w:hAnsi="Times New Roman" w:cs="Times New Roman" w:eastAsiaTheme="minorEastAsia"/>
                <w:b/>
                <w:i w:val="0"/>
                <w:color w:val="000000"/>
                <w:kern w:val="0"/>
                <w:sz w:val="24"/>
                <w:szCs w:val="24"/>
                <w:u w:val="none"/>
                <w:lang w:val="en-US" w:eastAsia="zh-CN" w:bidi="ar"/>
              </w:rPr>
              <w:t>开工</w:t>
            </w:r>
            <w:r>
              <w:rPr>
                <w:rFonts w:hint="default" w:ascii="Times New Roman" w:hAnsi="Times New Roman" w:cs="Times New Roman" w:eastAsiaTheme="minorEastAsia"/>
                <w:b/>
                <w:i w:val="0"/>
                <w:color w:val="000000"/>
                <w:kern w:val="0"/>
                <w:sz w:val="24"/>
                <w:szCs w:val="24"/>
                <w:u w:val="none"/>
                <w:lang w:val="en-US" w:eastAsia="zh-CN" w:bidi="ar"/>
              </w:rPr>
              <w:br w:type="textWrapping"/>
            </w:r>
            <w:r>
              <w:rPr>
                <w:rFonts w:hint="default" w:ascii="Times New Roman" w:hAnsi="Times New Roman" w:cs="Times New Roman" w:eastAsiaTheme="minorEastAsia"/>
                <w:b/>
                <w:i w:val="0"/>
                <w:color w:val="000000"/>
                <w:kern w:val="0"/>
                <w:sz w:val="24"/>
                <w:szCs w:val="24"/>
                <w:u w:val="none"/>
                <w:lang w:val="en-US" w:eastAsia="zh-CN" w:bidi="ar"/>
              </w:rPr>
              <w:t>时间</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2"/>
                <w:sz w:val="24"/>
                <w:szCs w:val="24"/>
                <w:u w:val="none"/>
                <w:lang w:val="en-US" w:eastAsia="zh-CN" w:bidi="ar-SA"/>
              </w:rPr>
            </w:pPr>
            <w:r>
              <w:rPr>
                <w:rFonts w:hint="default" w:ascii="Times New Roman" w:hAnsi="Times New Roman" w:cs="Times New Roman" w:eastAsiaTheme="minorEastAsia"/>
                <w:b/>
                <w:i w:val="0"/>
                <w:color w:val="000000"/>
                <w:kern w:val="0"/>
                <w:sz w:val="24"/>
                <w:szCs w:val="24"/>
                <w:u w:val="none"/>
                <w:lang w:val="en-US" w:eastAsia="zh-CN" w:bidi="ar"/>
              </w:rPr>
              <w:t>投产</w:t>
            </w:r>
            <w:r>
              <w:rPr>
                <w:rFonts w:hint="default" w:ascii="Times New Roman" w:hAnsi="Times New Roman" w:cs="Times New Roman" w:eastAsiaTheme="minorEastAsia"/>
                <w:b/>
                <w:i w:val="0"/>
                <w:color w:val="000000"/>
                <w:kern w:val="0"/>
                <w:sz w:val="24"/>
                <w:szCs w:val="24"/>
                <w:u w:val="none"/>
                <w:lang w:val="en-US" w:eastAsia="zh-CN" w:bidi="ar"/>
              </w:rPr>
              <w:br w:type="textWrapping"/>
            </w:r>
            <w:r>
              <w:rPr>
                <w:rFonts w:hint="default" w:ascii="Times New Roman" w:hAnsi="Times New Roman" w:cs="Times New Roman" w:eastAsiaTheme="minorEastAsia"/>
                <w:b/>
                <w:i w:val="0"/>
                <w:color w:val="000000"/>
                <w:kern w:val="0"/>
                <w:sz w:val="24"/>
                <w:szCs w:val="24"/>
                <w:u w:val="none"/>
                <w:lang w:val="en-US" w:eastAsia="zh-CN" w:bidi="ar"/>
              </w:rPr>
              <w:t>时间</w:t>
            </w:r>
          </w:p>
        </w:tc>
      </w:tr>
      <w:tr>
        <w:tblPrEx>
          <w:tblCellMar>
            <w:top w:w="0" w:type="dxa"/>
            <w:left w:w="0" w:type="dxa"/>
            <w:bottom w:w="0" w:type="dxa"/>
            <w:right w:w="0" w:type="dxa"/>
          </w:tblCellMar>
        </w:tblPrEx>
        <w:trPr>
          <w:trHeight w:val="112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6</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嘉赛智慧教育、智慧城管平台项目</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0.5</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智慧教育平台。</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2019.09</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 xml:space="preserve">2019.10 </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2020.03</w:t>
            </w:r>
          </w:p>
        </w:tc>
      </w:tr>
      <w:tr>
        <w:tblPrEx>
          <w:tblCellMar>
            <w:top w:w="0" w:type="dxa"/>
            <w:left w:w="0" w:type="dxa"/>
            <w:bottom w:w="0" w:type="dxa"/>
            <w:right w:w="0" w:type="dxa"/>
          </w:tblCellMar>
        </w:tblPrEx>
        <w:trPr>
          <w:trHeight w:val="112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7</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安鑫智能技术、智慧医疗平台项目</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0.5</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网络科技</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 xml:space="preserve">2019.10 </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2020.04</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2020.12</w:t>
            </w:r>
          </w:p>
        </w:tc>
      </w:tr>
      <w:tr>
        <w:tblPrEx>
          <w:tblCellMar>
            <w:top w:w="0" w:type="dxa"/>
            <w:left w:w="0" w:type="dxa"/>
            <w:bottom w:w="0" w:type="dxa"/>
            <w:right w:w="0" w:type="dxa"/>
          </w:tblCellMar>
        </w:tblPrEx>
        <w:trPr>
          <w:trHeight w:val="150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8</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团团智能人工智能赋能中心</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0.3</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针对医疗健康、生活信息分析等传统行业进行人工智能嵌入，实现跨行业人工智能应用。</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2020.05</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2020.06</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2020.07</w:t>
            </w:r>
          </w:p>
        </w:tc>
      </w:tr>
      <w:tr>
        <w:tblPrEx>
          <w:tblCellMar>
            <w:top w:w="0" w:type="dxa"/>
            <w:left w:w="0" w:type="dxa"/>
            <w:bottom w:w="0" w:type="dxa"/>
            <w:right w:w="0" w:type="dxa"/>
          </w:tblCellMar>
        </w:tblPrEx>
        <w:trPr>
          <w:trHeight w:val="150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9</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同辉佳视智能数字平台与智慧应用生态技术开发项目</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0.2</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智慧城市智能数字平台及智慧应用生态技术开发与应用等</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2020.04</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2019.06</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2020.11</w:t>
            </w:r>
          </w:p>
        </w:tc>
      </w:tr>
      <w:tr>
        <w:tblPrEx>
          <w:tblCellMar>
            <w:top w:w="0" w:type="dxa"/>
            <w:left w:w="0" w:type="dxa"/>
            <w:bottom w:w="0" w:type="dxa"/>
            <w:right w:w="0" w:type="dxa"/>
          </w:tblCellMar>
        </w:tblPrEx>
        <w:trPr>
          <w:trHeight w:val="225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2"/>
                <w:sz w:val="24"/>
                <w:szCs w:val="24"/>
                <w:u w:val="none"/>
                <w:lang w:val="en-US" w:eastAsia="zh-CN" w:bidi="ar-SA"/>
              </w:rPr>
            </w:pPr>
            <w:r>
              <w:rPr>
                <w:rFonts w:hint="default" w:ascii="Times New Roman" w:hAnsi="Times New Roman" w:cs="Times New Roman" w:eastAsiaTheme="minorEastAsia"/>
                <w:b/>
                <w:i w:val="0"/>
                <w:color w:val="000000"/>
                <w:kern w:val="0"/>
                <w:sz w:val="24"/>
                <w:szCs w:val="24"/>
                <w:u w:val="none"/>
                <w:lang w:val="en-US" w:eastAsia="zh-CN" w:bidi="ar"/>
              </w:rPr>
              <w:t>序号</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项目</w:t>
            </w:r>
          </w:p>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2"/>
                <w:sz w:val="24"/>
                <w:szCs w:val="24"/>
                <w:u w:val="none"/>
                <w:lang w:val="en-US" w:eastAsia="zh-CN" w:bidi="ar-SA"/>
              </w:rPr>
            </w:pPr>
            <w:r>
              <w:rPr>
                <w:rFonts w:hint="default" w:ascii="Times New Roman" w:hAnsi="Times New Roman" w:cs="Times New Roman" w:eastAsiaTheme="minorEastAsia"/>
                <w:b/>
                <w:i w:val="0"/>
                <w:color w:val="000000"/>
                <w:kern w:val="0"/>
                <w:sz w:val="24"/>
                <w:szCs w:val="24"/>
                <w:u w:val="none"/>
                <w:lang w:val="en-US" w:eastAsia="zh-CN" w:bidi="ar"/>
              </w:rPr>
              <w:t>名称</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投资额</w:t>
            </w:r>
          </w:p>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2"/>
                <w:sz w:val="24"/>
                <w:szCs w:val="24"/>
                <w:u w:val="none"/>
                <w:lang w:val="en-US" w:eastAsia="zh-CN" w:bidi="ar-SA"/>
              </w:rPr>
            </w:pPr>
            <w:r>
              <w:rPr>
                <w:rFonts w:hint="default" w:ascii="Times New Roman" w:hAnsi="Times New Roman" w:cs="Times New Roman"/>
                <w:b/>
                <w:i w:val="0"/>
                <w:color w:val="000000"/>
                <w:kern w:val="0"/>
                <w:sz w:val="24"/>
                <w:szCs w:val="24"/>
                <w:u w:val="none"/>
                <w:lang w:val="en-US" w:eastAsia="zh-CN" w:bidi="ar"/>
              </w:rPr>
              <w:t>（亿元）</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2"/>
                <w:sz w:val="24"/>
                <w:szCs w:val="24"/>
                <w:u w:val="none"/>
                <w:lang w:val="en-US" w:eastAsia="zh-CN" w:bidi="ar-SA"/>
              </w:rPr>
            </w:pPr>
            <w:r>
              <w:rPr>
                <w:rFonts w:hint="default" w:ascii="Times New Roman" w:hAnsi="Times New Roman" w:cs="Times New Roman" w:eastAsiaTheme="minorEastAsia"/>
                <w:b/>
                <w:i w:val="0"/>
                <w:color w:val="000000"/>
                <w:kern w:val="0"/>
                <w:sz w:val="24"/>
                <w:szCs w:val="24"/>
                <w:u w:val="none"/>
                <w:lang w:val="en-US" w:eastAsia="zh-CN" w:bidi="ar"/>
              </w:rPr>
              <w:t>建设内容</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2"/>
                <w:sz w:val="24"/>
                <w:szCs w:val="24"/>
                <w:u w:val="none"/>
                <w:lang w:val="en-US" w:eastAsia="zh-CN" w:bidi="ar-SA"/>
              </w:rPr>
            </w:pPr>
            <w:r>
              <w:rPr>
                <w:rFonts w:hint="default" w:ascii="Times New Roman" w:hAnsi="Times New Roman" w:cs="Times New Roman" w:eastAsiaTheme="minorEastAsia"/>
                <w:b/>
                <w:i w:val="0"/>
                <w:color w:val="000000"/>
                <w:kern w:val="0"/>
                <w:sz w:val="24"/>
                <w:szCs w:val="24"/>
                <w:u w:val="none"/>
                <w:lang w:val="en-US" w:eastAsia="zh-CN" w:bidi="ar"/>
              </w:rPr>
              <w:t>签约</w:t>
            </w:r>
            <w:r>
              <w:rPr>
                <w:rFonts w:hint="default" w:ascii="Times New Roman" w:hAnsi="Times New Roman" w:cs="Times New Roman" w:eastAsiaTheme="minorEastAsia"/>
                <w:b/>
                <w:i w:val="0"/>
                <w:color w:val="000000"/>
                <w:kern w:val="0"/>
                <w:sz w:val="24"/>
                <w:szCs w:val="24"/>
                <w:u w:val="none"/>
                <w:lang w:val="en-US" w:eastAsia="zh-CN" w:bidi="ar"/>
              </w:rPr>
              <w:br w:type="textWrapping"/>
            </w:r>
            <w:r>
              <w:rPr>
                <w:rFonts w:hint="default" w:ascii="Times New Roman" w:hAnsi="Times New Roman" w:cs="Times New Roman" w:eastAsiaTheme="minorEastAsia"/>
                <w:b/>
                <w:i w:val="0"/>
                <w:color w:val="000000"/>
                <w:kern w:val="0"/>
                <w:sz w:val="24"/>
                <w:szCs w:val="24"/>
                <w:u w:val="none"/>
                <w:lang w:val="en-US" w:eastAsia="zh-CN" w:bidi="ar"/>
              </w:rPr>
              <w:t>时间</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2"/>
                <w:sz w:val="24"/>
                <w:szCs w:val="24"/>
                <w:u w:val="none"/>
                <w:lang w:val="en-US" w:eastAsia="zh-CN" w:bidi="ar-SA"/>
              </w:rPr>
            </w:pPr>
            <w:r>
              <w:rPr>
                <w:rFonts w:hint="default" w:ascii="Times New Roman" w:hAnsi="Times New Roman" w:cs="Times New Roman" w:eastAsiaTheme="minorEastAsia"/>
                <w:b/>
                <w:i w:val="0"/>
                <w:color w:val="000000"/>
                <w:kern w:val="0"/>
                <w:sz w:val="24"/>
                <w:szCs w:val="24"/>
                <w:u w:val="none"/>
                <w:lang w:val="en-US" w:eastAsia="zh-CN" w:bidi="ar"/>
              </w:rPr>
              <w:t>开工</w:t>
            </w:r>
            <w:r>
              <w:rPr>
                <w:rFonts w:hint="default" w:ascii="Times New Roman" w:hAnsi="Times New Roman" w:cs="Times New Roman" w:eastAsiaTheme="minorEastAsia"/>
                <w:b/>
                <w:i w:val="0"/>
                <w:color w:val="000000"/>
                <w:kern w:val="0"/>
                <w:sz w:val="24"/>
                <w:szCs w:val="24"/>
                <w:u w:val="none"/>
                <w:lang w:val="en-US" w:eastAsia="zh-CN" w:bidi="ar"/>
              </w:rPr>
              <w:br w:type="textWrapping"/>
            </w:r>
            <w:r>
              <w:rPr>
                <w:rFonts w:hint="default" w:ascii="Times New Roman" w:hAnsi="Times New Roman" w:cs="Times New Roman" w:eastAsiaTheme="minorEastAsia"/>
                <w:b/>
                <w:i w:val="0"/>
                <w:color w:val="000000"/>
                <w:kern w:val="0"/>
                <w:sz w:val="24"/>
                <w:szCs w:val="24"/>
                <w:u w:val="none"/>
                <w:lang w:val="en-US" w:eastAsia="zh-CN" w:bidi="ar"/>
              </w:rPr>
              <w:t>时间</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2"/>
                <w:sz w:val="24"/>
                <w:szCs w:val="24"/>
                <w:u w:val="none"/>
                <w:lang w:val="en-US" w:eastAsia="zh-CN" w:bidi="ar-SA"/>
              </w:rPr>
            </w:pPr>
            <w:r>
              <w:rPr>
                <w:rFonts w:hint="default" w:ascii="Times New Roman" w:hAnsi="Times New Roman" w:cs="Times New Roman" w:eastAsiaTheme="minorEastAsia"/>
                <w:b/>
                <w:i w:val="0"/>
                <w:color w:val="000000"/>
                <w:kern w:val="0"/>
                <w:sz w:val="24"/>
                <w:szCs w:val="24"/>
                <w:u w:val="none"/>
                <w:lang w:val="en-US" w:eastAsia="zh-CN" w:bidi="ar"/>
              </w:rPr>
              <w:t>投产</w:t>
            </w:r>
            <w:r>
              <w:rPr>
                <w:rFonts w:hint="default" w:ascii="Times New Roman" w:hAnsi="Times New Roman" w:cs="Times New Roman" w:eastAsiaTheme="minorEastAsia"/>
                <w:b/>
                <w:i w:val="0"/>
                <w:color w:val="000000"/>
                <w:kern w:val="0"/>
                <w:sz w:val="24"/>
                <w:szCs w:val="24"/>
                <w:u w:val="none"/>
                <w:lang w:val="en-US" w:eastAsia="zh-CN" w:bidi="ar"/>
              </w:rPr>
              <w:br w:type="textWrapping"/>
            </w:r>
            <w:r>
              <w:rPr>
                <w:rFonts w:hint="default" w:ascii="Times New Roman" w:hAnsi="Times New Roman" w:cs="Times New Roman" w:eastAsiaTheme="minorEastAsia"/>
                <w:b/>
                <w:i w:val="0"/>
                <w:color w:val="000000"/>
                <w:kern w:val="0"/>
                <w:sz w:val="24"/>
                <w:szCs w:val="24"/>
                <w:u w:val="none"/>
                <w:lang w:val="en-US" w:eastAsia="zh-CN" w:bidi="ar"/>
              </w:rPr>
              <w:t>时间</w:t>
            </w:r>
          </w:p>
        </w:tc>
      </w:tr>
      <w:tr>
        <w:tblPrEx>
          <w:tblCellMar>
            <w:top w:w="0" w:type="dxa"/>
            <w:left w:w="0" w:type="dxa"/>
            <w:bottom w:w="0" w:type="dxa"/>
            <w:right w:w="0" w:type="dxa"/>
          </w:tblCellMar>
        </w:tblPrEx>
        <w:trPr>
          <w:trHeight w:val="225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lang w:val="en-US"/>
              </w:rPr>
            </w:pPr>
            <w:r>
              <w:rPr>
                <w:rFonts w:hint="eastAsia" w:ascii="Times New Roman" w:hAnsi="Times New Roman" w:cs="Times New Roman"/>
                <w:i w:val="0"/>
                <w:color w:val="000000"/>
                <w:kern w:val="0"/>
                <w:sz w:val="24"/>
                <w:szCs w:val="24"/>
                <w:u w:val="none"/>
                <w:lang w:val="en-US" w:eastAsia="zh-CN" w:bidi="ar"/>
              </w:rPr>
              <w:t>10</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科影视讯智能数字平台与智慧应用生态技术开发与应用项目</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0.2</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智慧城市智能数字平台及智慧应用生态（智慧教育、智慧消防、智慧工地、智慧园区、数据交换云平台、展览展示等智慧化融合应用）技术开发与应用  。</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2019.09</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2020.04</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2020.11</w:t>
            </w:r>
          </w:p>
        </w:tc>
      </w:tr>
      <w:tr>
        <w:tblPrEx>
          <w:tblCellMar>
            <w:top w:w="0" w:type="dxa"/>
            <w:left w:w="0" w:type="dxa"/>
            <w:bottom w:w="0" w:type="dxa"/>
            <w:right w:w="0" w:type="dxa"/>
          </w:tblCellMar>
        </w:tblPrEx>
        <w:trPr>
          <w:trHeight w:val="2272"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lang w:val="en-US"/>
              </w:rPr>
            </w:pPr>
            <w:r>
              <w:rPr>
                <w:rFonts w:hint="eastAsia" w:ascii="Times New Roman" w:hAnsi="Times New Roman" w:cs="Times New Roman"/>
                <w:i w:val="0"/>
                <w:color w:val="000000"/>
                <w:kern w:val="0"/>
                <w:sz w:val="24"/>
                <w:szCs w:val="24"/>
                <w:u w:val="none"/>
                <w:lang w:val="en-US" w:eastAsia="zh-CN" w:bidi="ar"/>
              </w:rPr>
              <w:t>11</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企优互联网平台经济（众创方舟互联网众包）  项目</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0.2</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互联网众包服务平台建设</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2020.09</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 xml:space="preserve">2020.10 </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2020.11</w:t>
            </w:r>
          </w:p>
        </w:tc>
      </w:tr>
      <w:tr>
        <w:tblPrEx>
          <w:tblCellMar>
            <w:top w:w="0" w:type="dxa"/>
            <w:left w:w="0" w:type="dxa"/>
            <w:bottom w:w="0" w:type="dxa"/>
            <w:right w:w="0" w:type="dxa"/>
          </w:tblCellMar>
        </w:tblPrEx>
        <w:trPr>
          <w:trHeight w:val="187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2"/>
                <w:sz w:val="24"/>
                <w:szCs w:val="24"/>
                <w:u w:val="none"/>
                <w:lang w:val="en-US" w:eastAsia="zh-CN" w:bidi="ar-SA"/>
              </w:rPr>
            </w:pPr>
            <w:r>
              <w:rPr>
                <w:rFonts w:hint="default" w:ascii="Times New Roman" w:hAnsi="Times New Roman" w:cs="Times New Roman" w:eastAsiaTheme="minorEastAsia"/>
                <w:b/>
                <w:i w:val="0"/>
                <w:color w:val="000000"/>
                <w:kern w:val="0"/>
                <w:sz w:val="24"/>
                <w:szCs w:val="24"/>
                <w:u w:val="none"/>
                <w:lang w:val="en-US" w:eastAsia="zh-CN" w:bidi="ar"/>
              </w:rPr>
              <w:t>序号</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项目</w:t>
            </w:r>
          </w:p>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2"/>
                <w:sz w:val="24"/>
                <w:szCs w:val="24"/>
                <w:u w:val="none"/>
                <w:lang w:val="en-US" w:eastAsia="zh-CN" w:bidi="ar-SA"/>
              </w:rPr>
            </w:pPr>
            <w:r>
              <w:rPr>
                <w:rFonts w:hint="default" w:ascii="Times New Roman" w:hAnsi="Times New Roman" w:cs="Times New Roman" w:eastAsiaTheme="minorEastAsia"/>
                <w:b/>
                <w:i w:val="0"/>
                <w:color w:val="000000"/>
                <w:kern w:val="0"/>
                <w:sz w:val="24"/>
                <w:szCs w:val="24"/>
                <w:u w:val="none"/>
                <w:lang w:val="en-US" w:eastAsia="zh-CN" w:bidi="ar"/>
              </w:rPr>
              <w:t>名称</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投资额</w:t>
            </w:r>
          </w:p>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2"/>
                <w:sz w:val="24"/>
                <w:szCs w:val="24"/>
                <w:u w:val="none"/>
                <w:lang w:val="en-US" w:eastAsia="zh-CN" w:bidi="ar-SA"/>
              </w:rPr>
            </w:pPr>
            <w:r>
              <w:rPr>
                <w:rFonts w:hint="default" w:ascii="Times New Roman" w:hAnsi="Times New Roman" w:cs="Times New Roman"/>
                <w:b/>
                <w:i w:val="0"/>
                <w:color w:val="000000"/>
                <w:kern w:val="0"/>
                <w:sz w:val="24"/>
                <w:szCs w:val="24"/>
                <w:u w:val="none"/>
                <w:lang w:val="en-US" w:eastAsia="zh-CN" w:bidi="ar"/>
              </w:rPr>
              <w:t>（亿元）</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2"/>
                <w:sz w:val="24"/>
                <w:szCs w:val="24"/>
                <w:u w:val="none"/>
                <w:lang w:val="en-US" w:eastAsia="zh-CN" w:bidi="ar-SA"/>
              </w:rPr>
            </w:pPr>
            <w:r>
              <w:rPr>
                <w:rFonts w:hint="default" w:ascii="Times New Roman" w:hAnsi="Times New Roman" w:cs="Times New Roman" w:eastAsiaTheme="minorEastAsia"/>
                <w:b/>
                <w:i w:val="0"/>
                <w:color w:val="000000"/>
                <w:kern w:val="0"/>
                <w:sz w:val="24"/>
                <w:szCs w:val="24"/>
                <w:u w:val="none"/>
                <w:lang w:val="en-US" w:eastAsia="zh-CN" w:bidi="ar"/>
              </w:rPr>
              <w:t>建设内容</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2"/>
                <w:sz w:val="24"/>
                <w:szCs w:val="24"/>
                <w:u w:val="none"/>
                <w:lang w:val="en-US" w:eastAsia="zh-CN" w:bidi="ar-SA"/>
              </w:rPr>
            </w:pPr>
            <w:r>
              <w:rPr>
                <w:rFonts w:hint="default" w:ascii="Times New Roman" w:hAnsi="Times New Roman" w:cs="Times New Roman" w:eastAsiaTheme="minorEastAsia"/>
                <w:b/>
                <w:i w:val="0"/>
                <w:color w:val="000000"/>
                <w:kern w:val="0"/>
                <w:sz w:val="24"/>
                <w:szCs w:val="24"/>
                <w:u w:val="none"/>
                <w:lang w:val="en-US" w:eastAsia="zh-CN" w:bidi="ar"/>
              </w:rPr>
              <w:t>签约</w:t>
            </w:r>
            <w:r>
              <w:rPr>
                <w:rFonts w:hint="default" w:ascii="Times New Roman" w:hAnsi="Times New Roman" w:cs="Times New Roman" w:eastAsiaTheme="minorEastAsia"/>
                <w:b/>
                <w:i w:val="0"/>
                <w:color w:val="000000"/>
                <w:kern w:val="0"/>
                <w:sz w:val="24"/>
                <w:szCs w:val="24"/>
                <w:u w:val="none"/>
                <w:lang w:val="en-US" w:eastAsia="zh-CN" w:bidi="ar"/>
              </w:rPr>
              <w:br w:type="textWrapping"/>
            </w:r>
            <w:r>
              <w:rPr>
                <w:rFonts w:hint="default" w:ascii="Times New Roman" w:hAnsi="Times New Roman" w:cs="Times New Roman" w:eastAsiaTheme="minorEastAsia"/>
                <w:b/>
                <w:i w:val="0"/>
                <w:color w:val="000000"/>
                <w:kern w:val="0"/>
                <w:sz w:val="24"/>
                <w:szCs w:val="24"/>
                <w:u w:val="none"/>
                <w:lang w:val="en-US" w:eastAsia="zh-CN" w:bidi="ar"/>
              </w:rPr>
              <w:t>时间</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2"/>
                <w:sz w:val="24"/>
                <w:szCs w:val="24"/>
                <w:u w:val="none"/>
                <w:lang w:val="en-US" w:eastAsia="zh-CN" w:bidi="ar-SA"/>
              </w:rPr>
            </w:pPr>
            <w:r>
              <w:rPr>
                <w:rFonts w:hint="default" w:ascii="Times New Roman" w:hAnsi="Times New Roman" w:cs="Times New Roman" w:eastAsiaTheme="minorEastAsia"/>
                <w:b/>
                <w:i w:val="0"/>
                <w:color w:val="000000"/>
                <w:kern w:val="0"/>
                <w:sz w:val="24"/>
                <w:szCs w:val="24"/>
                <w:u w:val="none"/>
                <w:lang w:val="en-US" w:eastAsia="zh-CN" w:bidi="ar"/>
              </w:rPr>
              <w:t>开工</w:t>
            </w:r>
            <w:r>
              <w:rPr>
                <w:rFonts w:hint="default" w:ascii="Times New Roman" w:hAnsi="Times New Roman" w:cs="Times New Roman" w:eastAsiaTheme="minorEastAsia"/>
                <w:b/>
                <w:i w:val="0"/>
                <w:color w:val="000000"/>
                <w:kern w:val="0"/>
                <w:sz w:val="24"/>
                <w:szCs w:val="24"/>
                <w:u w:val="none"/>
                <w:lang w:val="en-US" w:eastAsia="zh-CN" w:bidi="ar"/>
              </w:rPr>
              <w:br w:type="textWrapping"/>
            </w:r>
            <w:r>
              <w:rPr>
                <w:rFonts w:hint="default" w:ascii="Times New Roman" w:hAnsi="Times New Roman" w:cs="Times New Roman" w:eastAsiaTheme="minorEastAsia"/>
                <w:b/>
                <w:i w:val="0"/>
                <w:color w:val="000000"/>
                <w:kern w:val="0"/>
                <w:sz w:val="24"/>
                <w:szCs w:val="24"/>
                <w:u w:val="none"/>
                <w:lang w:val="en-US" w:eastAsia="zh-CN" w:bidi="ar"/>
              </w:rPr>
              <w:t>时间</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2"/>
                <w:sz w:val="24"/>
                <w:szCs w:val="24"/>
                <w:u w:val="none"/>
                <w:lang w:val="en-US" w:eastAsia="zh-CN" w:bidi="ar-SA"/>
              </w:rPr>
            </w:pPr>
            <w:r>
              <w:rPr>
                <w:rFonts w:hint="default" w:ascii="Times New Roman" w:hAnsi="Times New Roman" w:cs="Times New Roman" w:eastAsiaTheme="minorEastAsia"/>
                <w:b/>
                <w:i w:val="0"/>
                <w:color w:val="000000"/>
                <w:kern w:val="0"/>
                <w:sz w:val="24"/>
                <w:szCs w:val="24"/>
                <w:u w:val="none"/>
                <w:lang w:val="en-US" w:eastAsia="zh-CN" w:bidi="ar"/>
              </w:rPr>
              <w:t>投产</w:t>
            </w:r>
            <w:r>
              <w:rPr>
                <w:rFonts w:hint="default" w:ascii="Times New Roman" w:hAnsi="Times New Roman" w:cs="Times New Roman" w:eastAsiaTheme="minorEastAsia"/>
                <w:b/>
                <w:i w:val="0"/>
                <w:color w:val="000000"/>
                <w:kern w:val="0"/>
                <w:sz w:val="24"/>
                <w:szCs w:val="24"/>
                <w:u w:val="none"/>
                <w:lang w:val="en-US" w:eastAsia="zh-CN" w:bidi="ar"/>
              </w:rPr>
              <w:br w:type="textWrapping"/>
            </w:r>
            <w:r>
              <w:rPr>
                <w:rFonts w:hint="default" w:ascii="Times New Roman" w:hAnsi="Times New Roman" w:cs="Times New Roman" w:eastAsiaTheme="minorEastAsia"/>
                <w:b/>
                <w:i w:val="0"/>
                <w:color w:val="000000"/>
                <w:kern w:val="0"/>
                <w:sz w:val="24"/>
                <w:szCs w:val="24"/>
                <w:u w:val="none"/>
                <w:lang w:val="en-US" w:eastAsia="zh-CN" w:bidi="ar"/>
              </w:rPr>
              <w:t>时间</w:t>
            </w:r>
          </w:p>
        </w:tc>
      </w:tr>
      <w:tr>
        <w:tblPrEx>
          <w:tblCellMar>
            <w:top w:w="0" w:type="dxa"/>
            <w:left w:w="0" w:type="dxa"/>
            <w:bottom w:w="0" w:type="dxa"/>
            <w:right w:w="0" w:type="dxa"/>
          </w:tblCellMar>
        </w:tblPrEx>
        <w:trPr>
          <w:trHeight w:val="187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1</w:t>
            </w:r>
            <w:r>
              <w:rPr>
                <w:rFonts w:hint="eastAsia" w:ascii="Times New Roman" w:hAnsi="Times New Roman" w:cs="Times New Roman"/>
                <w:i w:val="0"/>
                <w:color w:val="000000"/>
                <w:kern w:val="0"/>
                <w:sz w:val="24"/>
                <w:szCs w:val="24"/>
                <w:u w:val="none"/>
                <w:lang w:val="en-US" w:eastAsia="zh-CN" w:bidi="ar"/>
              </w:rPr>
              <w:t>2</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人类细胞与生物样本库项目</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0.2</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建设多种源干细胞库、产业生产转化基地、临床技术转化基地和科技平台，建成存储能力100万份干细胞库，实现年产10亿盒医用干细胞面膜生产线。</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2020.09</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2020.09</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2020.11</w:t>
            </w:r>
          </w:p>
        </w:tc>
      </w:tr>
      <w:tr>
        <w:tblPrEx>
          <w:tblCellMar>
            <w:top w:w="0" w:type="dxa"/>
            <w:left w:w="0" w:type="dxa"/>
            <w:bottom w:w="0" w:type="dxa"/>
            <w:right w:w="0" w:type="dxa"/>
          </w:tblCellMar>
        </w:tblPrEx>
        <w:trPr>
          <w:trHeight w:val="75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1</w:t>
            </w:r>
            <w:r>
              <w:rPr>
                <w:rFonts w:hint="eastAsia" w:ascii="Times New Roman" w:hAnsi="Times New Roman" w:cs="Times New Roman"/>
                <w:i w:val="0"/>
                <w:color w:val="000000"/>
                <w:kern w:val="0"/>
                <w:sz w:val="24"/>
                <w:szCs w:val="24"/>
                <w:u w:val="none"/>
                <w:lang w:val="en-US" w:eastAsia="zh-CN" w:bidi="ar"/>
              </w:rPr>
              <w:t>3</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宿州腾讯未来城市创新中心项目</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0.15</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招商、孵化、服务</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2019.12</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 xml:space="preserve">2020.09 </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2020.12</w:t>
            </w:r>
          </w:p>
        </w:tc>
      </w:tr>
      <w:tr>
        <w:tblPrEx>
          <w:tblCellMar>
            <w:top w:w="0" w:type="dxa"/>
            <w:left w:w="0" w:type="dxa"/>
            <w:bottom w:w="0" w:type="dxa"/>
            <w:right w:w="0" w:type="dxa"/>
          </w:tblCellMar>
        </w:tblPrEx>
        <w:trPr>
          <w:trHeight w:val="112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1</w:t>
            </w:r>
            <w:r>
              <w:rPr>
                <w:rFonts w:hint="eastAsia" w:ascii="Times New Roman" w:hAnsi="Times New Roman" w:cs="Times New Roman"/>
                <w:i w:val="0"/>
                <w:color w:val="000000"/>
                <w:kern w:val="0"/>
                <w:sz w:val="24"/>
                <w:szCs w:val="24"/>
                <w:u w:val="none"/>
                <w:lang w:val="en-US" w:eastAsia="zh-CN" w:bidi="ar"/>
              </w:rPr>
              <w:t>4</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智趣小天使实验室项目</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0.15</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开展生物医学信号处理人机交互以及语音识别、图像处理等相关领域研发。</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2020.01</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2020.03</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2020.04</w:t>
            </w:r>
          </w:p>
        </w:tc>
      </w:tr>
      <w:tr>
        <w:tblPrEx>
          <w:tblCellMar>
            <w:top w:w="0" w:type="dxa"/>
            <w:left w:w="0" w:type="dxa"/>
            <w:bottom w:w="0" w:type="dxa"/>
            <w:right w:w="0" w:type="dxa"/>
          </w:tblCellMar>
        </w:tblPrEx>
        <w:trPr>
          <w:trHeight w:val="187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1</w:t>
            </w:r>
            <w:r>
              <w:rPr>
                <w:rFonts w:hint="eastAsia" w:ascii="Times New Roman" w:hAnsi="Times New Roman" w:cs="Times New Roman"/>
                <w:i w:val="0"/>
                <w:color w:val="000000"/>
                <w:kern w:val="0"/>
                <w:sz w:val="24"/>
                <w:szCs w:val="24"/>
                <w:u w:val="none"/>
                <w:lang w:val="en-US" w:eastAsia="zh-CN" w:bidi="ar"/>
              </w:rPr>
              <w:t>5</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量彩新型量子点医疗项目</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0.1</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利用新型量子点技术开发、生产、销售用于体外诊断的现场即时诊断的医疗产品。即时、准确检测机型星级梗死等重大疾病。</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2020.04</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2020.04</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 xml:space="preserve">2020.10 </w:t>
            </w:r>
          </w:p>
        </w:tc>
      </w:tr>
      <w:tr>
        <w:tblPrEx>
          <w:tblCellMar>
            <w:top w:w="0" w:type="dxa"/>
            <w:left w:w="0" w:type="dxa"/>
            <w:bottom w:w="0" w:type="dxa"/>
            <w:right w:w="0" w:type="dxa"/>
          </w:tblCellMar>
        </w:tblPrEx>
        <w:trPr>
          <w:trHeight w:val="75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2"/>
                <w:sz w:val="24"/>
                <w:szCs w:val="24"/>
                <w:u w:val="none"/>
                <w:lang w:val="en-US" w:eastAsia="zh-CN" w:bidi="ar-SA"/>
              </w:rPr>
            </w:pPr>
            <w:r>
              <w:rPr>
                <w:rFonts w:hint="default" w:ascii="Times New Roman" w:hAnsi="Times New Roman" w:cs="Times New Roman" w:eastAsiaTheme="minorEastAsia"/>
                <w:b/>
                <w:i w:val="0"/>
                <w:color w:val="000000"/>
                <w:kern w:val="0"/>
                <w:sz w:val="24"/>
                <w:szCs w:val="24"/>
                <w:u w:val="none"/>
                <w:lang w:val="en-US" w:eastAsia="zh-CN" w:bidi="ar"/>
              </w:rPr>
              <w:t>序号</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项目</w:t>
            </w:r>
          </w:p>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2"/>
                <w:sz w:val="24"/>
                <w:szCs w:val="24"/>
                <w:u w:val="none"/>
                <w:lang w:val="en-US" w:eastAsia="zh-CN" w:bidi="ar-SA"/>
              </w:rPr>
            </w:pPr>
            <w:r>
              <w:rPr>
                <w:rFonts w:hint="default" w:ascii="Times New Roman" w:hAnsi="Times New Roman" w:cs="Times New Roman" w:eastAsiaTheme="minorEastAsia"/>
                <w:b/>
                <w:i w:val="0"/>
                <w:color w:val="000000"/>
                <w:kern w:val="0"/>
                <w:sz w:val="24"/>
                <w:szCs w:val="24"/>
                <w:u w:val="none"/>
                <w:lang w:val="en-US" w:eastAsia="zh-CN" w:bidi="ar"/>
              </w:rPr>
              <w:t>名称</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投资额</w:t>
            </w:r>
          </w:p>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2"/>
                <w:sz w:val="24"/>
                <w:szCs w:val="24"/>
                <w:u w:val="none"/>
                <w:lang w:val="en-US" w:eastAsia="zh-CN" w:bidi="ar-SA"/>
              </w:rPr>
            </w:pPr>
            <w:r>
              <w:rPr>
                <w:rFonts w:hint="default" w:ascii="Times New Roman" w:hAnsi="Times New Roman" w:cs="Times New Roman"/>
                <w:b/>
                <w:i w:val="0"/>
                <w:color w:val="000000"/>
                <w:kern w:val="0"/>
                <w:sz w:val="24"/>
                <w:szCs w:val="24"/>
                <w:u w:val="none"/>
                <w:lang w:val="en-US" w:eastAsia="zh-CN" w:bidi="ar"/>
              </w:rPr>
              <w:t>（亿元）</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2"/>
                <w:sz w:val="24"/>
                <w:szCs w:val="24"/>
                <w:u w:val="none"/>
                <w:lang w:val="en-US" w:eastAsia="zh-CN" w:bidi="ar-SA"/>
              </w:rPr>
            </w:pPr>
            <w:r>
              <w:rPr>
                <w:rFonts w:hint="default" w:ascii="Times New Roman" w:hAnsi="Times New Roman" w:cs="Times New Roman" w:eastAsiaTheme="minorEastAsia"/>
                <w:b/>
                <w:i w:val="0"/>
                <w:color w:val="000000"/>
                <w:kern w:val="0"/>
                <w:sz w:val="24"/>
                <w:szCs w:val="24"/>
                <w:u w:val="none"/>
                <w:lang w:val="en-US" w:eastAsia="zh-CN" w:bidi="ar"/>
              </w:rPr>
              <w:t>建设内容</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2"/>
                <w:sz w:val="24"/>
                <w:szCs w:val="24"/>
                <w:u w:val="none"/>
                <w:lang w:val="en-US" w:eastAsia="zh-CN" w:bidi="ar-SA"/>
              </w:rPr>
            </w:pPr>
            <w:r>
              <w:rPr>
                <w:rFonts w:hint="default" w:ascii="Times New Roman" w:hAnsi="Times New Roman" w:cs="Times New Roman" w:eastAsiaTheme="minorEastAsia"/>
                <w:b/>
                <w:i w:val="0"/>
                <w:color w:val="000000"/>
                <w:kern w:val="0"/>
                <w:sz w:val="24"/>
                <w:szCs w:val="24"/>
                <w:u w:val="none"/>
                <w:lang w:val="en-US" w:eastAsia="zh-CN" w:bidi="ar"/>
              </w:rPr>
              <w:t>签约</w:t>
            </w:r>
            <w:r>
              <w:rPr>
                <w:rFonts w:hint="default" w:ascii="Times New Roman" w:hAnsi="Times New Roman" w:cs="Times New Roman" w:eastAsiaTheme="minorEastAsia"/>
                <w:b/>
                <w:i w:val="0"/>
                <w:color w:val="000000"/>
                <w:kern w:val="0"/>
                <w:sz w:val="24"/>
                <w:szCs w:val="24"/>
                <w:u w:val="none"/>
                <w:lang w:val="en-US" w:eastAsia="zh-CN" w:bidi="ar"/>
              </w:rPr>
              <w:br w:type="textWrapping"/>
            </w:r>
            <w:r>
              <w:rPr>
                <w:rFonts w:hint="default" w:ascii="Times New Roman" w:hAnsi="Times New Roman" w:cs="Times New Roman" w:eastAsiaTheme="minorEastAsia"/>
                <w:b/>
                <w:i w:val="0"/>
                <w:color w:val="000000"/>
                <w:kern w:val="0"/>
                <w:sz w:val="24"/>
                <w:szCs w:val="24"/>
                <w:u w:val="none"/>
                <w:lang w:val="en-US" w:eastAsia="zh-CN" w:bidi="ar"/>
              </w:rPr>
              <w:t>时间</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2"/>
                <w:sz w:val="24"/>
                <w:szCs w:val="24"/>
                <w:u w:val="none"/>
                <w:lang w:val="en-US" w:eastAsia="zh-CN" w:bidi="ar-SA"/>
              </w:rPr>
            </w:pPr>
            <w:r>
              <w:rPr>
                <w:rFonts w:hint="default" w:ascii="Times New Roman" w:hAnsi="Times New Roman" w:cs="Times New Roman" w:eastAsiaTheme="minorEastAsia"/>
                <w:b/>
                <w:i w:val="0"/>
                <w:color w:val="000000"/>
                <w:kern w:val="0"/>
                <w:sz w:val="24"/>
                <w:szCs w:val="24"/>
                <w:u w:val="none"/>
                <w:lang w:val="en-US" w:eastAsia="zh-CN" w:bidi="ar"/>
              </w:rPr>
              <w:t>开工</w:t>
            </w:r>
            <w:r>
              <w:rPr>
                <w:rFonts w:hint="default" w:ascii="Times New Roman" w:hAnsi="Times New Roman" w:cs="Times New Roman" w:eastAsiaTheme="minorEastAsia"/>
                <w:b/>
                <w:i w:val="0"/>
                <w:color w:val="000000"/>
                <w:kern w:val="0"/>
                <w:sz w:val="24"/>
                <w:szCs w:val="24"/>
                <w:u w:val="none"/>
                <w:lang w:val="en-US" w:eastAsia="zh-CN" w:bidi="ar"/>
              </w:rPr>
              <w:br w:type="textWrapping"/>
            </w:r>
            <w:r>
              <w:rPr>
                <w:rFonts w:hint="default" w:ascii="Times New Roman" w:hAnsi="Times New Roman" w:cs="Times New Roman" w:eastAsiaTheme="minorEastAsia"/>
                <w:b/>
                <w:i w:val="0"/>
                <w:color w:val="000000"/>
                <w:kern w:val="0"/>
                <w:sz w:val="24"/>
                <w:szCs w:val="24"/>
                <w:u w:val="none"/>
                <w:lang w:val="en-US" w:eastAsia="zh-CN" w:bidi="ar"/>
              </w:rPr>
              <w:t>时间</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2"/>
                <w:sz w:val="24"/>
                <w:szCs w:val="24"/>
                <w:u w:val="none"/>
                <w:lang w:val="en-US" w:eastAsia="zh-CN" w:bidi="ar-SA"/>
              </w:rPr>
            </w:pPr>
            <w:r>
              <w:rPr>
                <w:rFonts w:hint="default" w:ascii="Times New Roman" w:hAnsi="Times New Roman" w:cs="Times New Roman" w:eastAsiaTheme="minorEastAsia"/>
                <w:b/>
                <w:i w:val="0"/>
                <w:color w:val="000000"/>
                <w:kern w:val="0"/>
                <w:sz w:val="24"/>
                <w:szCs w:val="24"/>
                <w:u w:val="none"/>
                <w:lang w:val="en-US" w:eastAsia="zh-CN" w:bidi="ar"/>
              </w:rPr>
              <w:t>投产</w:t>
            </w:r>
            <w:r>
              <w:rPr>
                <w:rFonts w:hint="default" w:ascii="Times New Roman" w:hAnsi="Times New Roman" w:cs="Times New Roman" w:eastAsiaTheme="minorEastAsia"/>
                <w:b/>
                <w:i w:val="0"/>
                <w:color w:val="000000"/>
                <w:kern w:val="0"/>
                <w:sz w:val="24"/>
                <w:szCs w:val="24"/>
                <w:u w:val="none"/>
                <w:lang w:val="en-US" w:eastAsia="zh-CN" w:bidi="ar"/>
              </w:rPr>
              <w:br w:type="textWrapping"/>
            </w:r>
            <w:r>
              <w:rPr>
                <w:rFonts w:hint="default" w:ascii="Times New Roman" w:hAnsi="Times New Roman" w:cs="Times New Roman" w:eastAsiaTheme="minorEastAsia"/>
                <w:b/>
                <w:i w:val="0"/>
                <w:color w:val="000000"/>
                <w:kern w:val="0"/>
                <w:sz w:val="24"/>
                <w:szCs w:val="24"/>
                <w:u w:val="none"/>
                <w:lang w:val="en-US" w:eastAsia="zh-CN" w:bidi="ar"/>
              </w:rPr>
              <w:t>时间</w:t>
            </w:r>
          </w:p>
        </w:tc>
      </w:tr>
      <w:tr>
        <w:tblPrEx>
          <w:tblCellMar>
            <w:top w:w="0" w:type="dxa"/>
            <w:left w:w="0" w:type="dxa"/>
            <w:bottom w:w="0" w:type="dxa"/>
            <w:right w:w="0" w:type="dxa"/>
          </w:tblCellMar>
        </w:tblPrEx>
        <w:trPr>
          <w:trHeight w:val="75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1</w:t>
            </w:r>
            <w:r>
              <w:rPr>
                <w:rFonts w:hint="eastAsia" w:ascii="Times New Roman" w:hAnsi="Times New Roman" w:cs="Times New Roman"/>
                <w:i w:val="0"/>
                <w:color w:val="000000"/>
                <w:kern w:val="0"/>
                <w:sz w:val="24"/>
                <w:szCs w:val="24"/>
                <w:u w:val="none"/>
                <w:lang w:val="en-US" w:eastAsia="zh-CN" w:bidi="ar"/>
              </w:rPr>
              <w:t>6</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济楚文化互联网直播项目</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0.1</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互联网直播、演绎及经纪人培养。</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2019.12</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2020.04</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2020.09</w:t>
            </w:r>
          </w:p>
        </w:tc>
      </w:tr>
      <w:tr>
        <w:tblPrEx>
          <w:tblCellMar>
            <w:top w:w="0" w:type="dxa"/>
            <w:left w:w="0" w:type="dxa"/>
            <w:bottom w:w="0" w:type="dxa"/>
            <w:right w:w="0" w:type="dxa"/>
          </w:tblCellMar>
        </w:tblPrEx>
        <w:trPr>
          <w:trHeight w:val="112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1</w:t>
            </w:r>
            <w:r>
              <w:rPr>
                <w:rFonts w:hint="eastAsia" w:ascii="Times New Roman" w:hAnsi="Times New Roman" w:cs="Times New Roman"/>
                <w:i w:val="0"/>
                <w:color w:val="000000"/>
                <w:kern w:val="0"/>
                <w:sz w:val="24"/>
                <w:szCs w:val="24"/>
                <w:u w:val="none"/>
                <w:lang w:val="en-US" w:eastAsia="zh-CN" w:bidi="ar"/>
              </w:rPr>
              <w:t>7</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旷富新浪客服基地项目</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0.1</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办公场地搭建、设计、装修、办公设备，团队组织和建设，公司运营和策划。</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2019.05</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2020.04</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2020.06</w:t>
            </w:r>
          </w:p>
        </w:tc>
      </w:tr>
      <w:tr>
        <w:tblPrEx>
          <w:tblCellMar>
            <w:top w:w="0" w:type="dxa"/>
            <w:left w:w="0" w:type="dxa"/>
            <w:bottom w:w="0" w:type="dxa"/>
            <w:right w:w="0" w:type="dxa"/>
          </w:tblCellMar>
        </w:tblPrEx>
        <w:trPr>
          <w:trHeight w:val="150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lang w:val="en-US"/>
              </w:rPr>
            </w:pPr>
            <w:r>
              <w:rPr>
                <w:rFonts w:hint="eastAsia" w:ascii="Times New Roman" w:hAnsi="Times New Roman" w:cs="Times New Roman"/>
                <w:i w:val="0"/>
                <w:color w:val="000000"/>
                <w:kern w:val="0"/>
                <w:sz w:val="24"/>
                <w:szCs w:val="24"/>
                <w:u w:val="none"/>
                <w:lang w:val="en-US" w:eastAsia="zh-CN" w:bidi="ar"/>
              </w:rPr>
              <w:t>18</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甜甜圈蚂蚁云创直播孵化项目</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0.1</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建设专业直播产业链，并搭建直播联盟、直播机构孵化等功能，同时为直播公司及主播提供税务、法务的相关服务。</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2019.5.5</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2020.1.1</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2020.8.1</w:t>
            </w:r>
          </w:p>
        </w:tc>
      </w:tr>
      <w:tr>
        <w:tblPrEx>
          <w:tblCellMar>
            <w:top w:w="0" w:type="dxa"/>
            <w:left w:w="0" w:type="dxa"/>
            <w:bottom w:w="0" w:type="dxa"/>
            <w:right w:w="0" w:type="dxa"/>
          </w:tblCellMar>
        </w:tblPrEx>
        <w:trPr>
          <w:trHeight w:val="75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lang w:val="en-US"/>
              </w:rPr>
            </w:pPr>
            <w:r>
              <w:rPr>
                <w:rFonts w:hint="eastAsia" w:ascii="Times New Roman" w:hAnsi="Times New Roman" w:cs="Times New Roman"/>
                <w:i w:val="0"/>
                <w:color w:val="000000"/>
                <w:kern w:val="0"/>
                <w:sz w:val="24"/>
                <w:szCs w:val="24"/>
                <w:u w:val="none"/>
                <w:lang w:val="en-US" w:eastAsia="zh-CN" w:bidi="ar"/>
              </w:rPr>
              <w:t>19</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腾飞车险呼叫客服基地项目</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0.05</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车险呼叫客服业务。</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2020.09</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 xml:space="preserve">2020.10 </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2020.11</w:t>
            </w:r>
          </w:p>
        </w:tc>
      </w:tr>
      <w:tr>
        <w:tblPrEx>
          <w:tblCellMar>
            <w:top w:w="0" w:type="dxa"/>
            <w:left w:w="0" w:type="dxa"/>
            <w:bottom w:w="0" w:type="dxa"/>
            <w:right w:w="0" w:type="dxa"/>
          </w:tblCellMar>
        </w:tblPrEx>
        <w:trPr>
          <w:trHeight w:val="112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lang w:val="en-US"/>
              </w:rPr>
            </w:pPr>
            <w:r>
              <w:rPr>
                <w:rFonts w:hint="eastAsia" w:ascii="Times New Roman" w:hAnsi="Times New Roman" w:cs="Times New Roman"/>
                <w:i w:val="0"/>
                <w:color w:val="000000"/>
                <w:kern w:val="0"/>
                <w:sz w:val="24"/>
                <w:szCs w:val="24"/>
                <w:u w:val="none"/>
                <w:lang w:val="en-US" w:eastAsia="zh-CN" w:bidi="ar"/>
              </w:rPr>
              <w:t>20</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小果中小企业营销咨询托管中心项目</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0.05</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网站建设、APP小程序开发、本地线上商城开发运营、电商运营策划客户服务中心。</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2020.5.11</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2020.5.20</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2020.06</w:t>
            </w:r>
          </w:p>
        </w:tc>
      </w:tr>
      <w:tr>
        <w:tblPrEx>
          <w:tblCellMar>
            <w:top w:w="0" w:type="dxa"/>
            <w:left w:w="0" w:type="dxa"/>
            <w:bottom w:w="0" w:type="dxa"/>
            <w:right w:w="0" w:type="dxa"/>
          </w:tblCellMar>
        </w:tblPrEx>
        <w:trPr>
          <w:trHeight w:val="75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w:t>
            </w:r>
            <w:r>
              <w:rPr>
                <w:rFonts w:hint="eastAsia" w:ascii="Times New Roman" w:hAnsi="Times New Roman" w:cs="Times New Roman"/>
                <w:i w:val="0"/>
                <w:color w:val="000000"/>
                <w:kern w:val="0"/>
                <w:sz w:val="24"/>
                <w:szCs w:val="24"/>
                <w:u w:val="none"/>
                <w:lang w:val="en-US" w:eastAsia="zh-CN" w:bidi="ar"/>
              </w:rPr>
              <w:t>1</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符离集烧鸡电商销售平台</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0.05</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搭建电商销售平台</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2020.06</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2020.07</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2020.08</w:t>
            </w:r>
          </w:p>
        </w:tc>
      </w:tr>
      <w:tr>
        <w:tblPrEx>
          <w:tblCellMar>
            <w:top w:w="0" w:type="dxa"/>
            <w:left w:w="0" w:type="dxa"/>
            <w:bottom w:w="0" w:type="dxa"/>
            <w:right w:w="0" w:type="dxa"/>
          </w:tblCellMar>
        </w:tblPrEx>
        <w:trPr>
          <w:trHeight w:val="112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序号</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项目</w:t>
            </w:r>
          </w:p>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名称</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投资额</w:t>
            </w:r>
          </w:p>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b/>
                <w:i w:val="0"/>
                <w:color w:val="000000"/>
                <w:kern w:val="0"/>
                <w:sz w:val="24"/>
                <w:szCs w:val="24"/>
                <w:u w:val="none"/>
                <w:lang w:val="en-US" w:eastAsia="zh-CN" w:bidi="ar"/>
              </w:rPr>
              <w:t>（亿元）</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建设内容</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4"/>
                <w:szCs w:val="24"/>
                <w:u w:val="none"/>
                <w:lang w:val="en-US" w:eastAsia="zh-CN" w:bidi="ar-SA"/>
              </w:rPr>
            </w:pPr>
            <w:r>
              <w:rPr>
                <w:rFonts w:hint="default" w:ascii="Times New Roman" w:hAnsi="Times New Roman" w:cs="Times New Roman" w:eastAsiaTheme="minorEastAsia"/>
                <w:b/>
                <w:i w:val="0"/>
                <w:color w:val="000000"/>
                <w:kern w:val="0"/>
                <w:sz w:val="24"/>
                <w:szCs w:val="24"/>
                <w:u w:val="none"/>
                <w:lang w:val="en-US" w:eastAsia="zh-CN" w:bidi="ar"/>
              </w:rPr>
              <w:t>签约</w:t>
            </w:r>
            <w:r>
              <w:rPr>
                <w:rFonts w:hint="default" w:ascii="Times New Roman" w:hAnsi="Times New Roman" w:cs="Times New Roman" w:eastAsiaTheme="minorEastAsia"/>
                <w:b/>
                <w:i w:val="0"/>
                <w:color w:val="000000"/>
                <w:kern w:val="0"/>
                <w:sz w:val="24"/>
                <w:szCs w:val="24"/>
                <w:u w:val="none"/>
                <w:lang w:val="en-US" w:eastAsia="zh-CN" w:bidi="ar"/>
              </w:rPr>
              <w:br w:type="textWrapping"/>
            </w:r>
            <w:r>
              <w:rPr>
                <w:rFonts w:hint="default" w:ascii="Times New Roman" w:hAnsi="Times New Roman" w:cs="Times New Roman" w:eastAsiaTheme="minorEastAsia"/>
                <w:b/>
                <w:i w:val="0"/>
                <w:color w:val="000000"/>
                <w:kern w:val="0"/>
                <w:sz w:val="24"/>
                <w:szCs w:val="24"/>
                <w:u w:val="none"/>
                <w:lang w:val="en-US" w:eastAsia="zh-CN" w:bidi="ar"/>
              </w:rPr>
              <w:t>时间</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开工</w:t>
            </w:r>
            <w:r>
              <w:rPr>
                <w:rFonts w:hint="default" w:ascii="Times New Roman" w:hAnsi="Times New Roman" w:cs="Times New Roman" w:eastAsiaTheme="minorEastAsia"/>
                <w:b/>
                <w:i w:val="0"/>
                <w:color w:val="000000"/>
                <w:kern w:val="0"/>
                <w:sz w:val="24"/>
                <w:szCs w:val="24"/>
                <w:u w:val="none"/>
                <w:lang w:val="en-US" w:eastAsia="zh-CN" w:bidi="ar"/>
              </w:rPr>
              <w:br w:type="textWrapping"/>
            </w:r>
            <w:r>
              <w:rPr>
                <w:rFonts w:hint="default" w:ascii="Times New Roman" w:hAnsi="Times New Roman" w:cs="Times New Roman" w:eastAsiaTheme="minorEastAsia"/>
                <w:b/>
                <w:i w:val="0"/>
                <w:color w:val="000000"/>
                <w:kern w:val="0"/>
                <w:sz w:val="24"/>
                <w:szCs w:val="24"/>
                <w:u w:val="none"/>
                <w:lang w:val="en-US" w:eastAsia="zh-CN" w:bidi="ar"/>
              </w:rPr>
              <w:t>时间</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投产</w:t>
            </w:r>
            <w:r>
              <w:rPr>
                <w:rFonts w:hint="default" w:ascii="Times New Roman" w:hAnsi="Times New Roman" w:cs="Times New Roman" w:eastAsiaTheme="minorEastAsia"/>
                <w:b/>
                <w:i w:val="0"/>
                <w:color w:val="000000"/>
                <w:kern w:val="0"/>
                <w:sz w:val="24"/>
                <w:szCs w:val="24"/>
                <w:u w:val="none"/>
                <w:lang w:val="en-US" w:eastAsia="zh-CN" w:bidi="ar"/>
              </w:rPr>
              <w:br w:type="textWrapping"/>
            </w:r>
            <w:r>
              <w:rPr>
                <w:rFonts w:hint="default" w:ascii="Times New Roman" w:hAnsi="Times New Roman" w:cs="Times New Roman" w:eastAsiaTheme="minorEastAsia"/>
                <w:b/>
                <w:i w:val="0"/>
                <w:color w:val="000000"/>
                <w:kern w:val="0"/>
                <w:sz w:val="24"/>
                <w:szCs w:val="24"/>
                <w:u w:val="none"/>
                <w:lang w:val="en-US" w:eastAsia="zh-CN" w:bidi="ar"/>
              </w:rPr>
              <w:t>时间</w:t>
            </w:r>
          </w:p>
        </w:tc>
      </w:tr>
      <w:tr>
        <w:tblPrEx>
          <w:tblCellMar>
            <w:top w:w="0" w:type="dxa"/>
            <w:left w:w="0" w:type="dxa"/>
            <w:bottom w:w="0" w:type="dxa"/>
            <w:right w:w="0" w:type="dxa"/>
          </w:tblCellMar>
        </w:tblPrEx>
        <w:trPr>
          <w:trHeight w:val="112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w:t>
            </w:r>
            <w:r>
              <w:rPr>
                <w:rFonts w:hint="eastAsia" w:ascii="Times New Roman" w:hAnsi="Times New Roman" w:cs="Times New Roman"/>
                <w:i w:val="0"/>
                <w:color w:val="000000"/>
                <w:kern w:val="0"/>
                <w:sz w:val="24"/>
                <w:szCs w:val="24"/>
                <w:u w:val="none"/>
                <w:lang w:val="en-US" w:eastAsia="zh-CN" w:bidi="ar"/>
              </w:rPr>
              <w:t>2</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基于量子化学生物医药设计开发项目</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0.05</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利用量子化学与高效可靠结构预测方法服务药物设计与药物开发</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2020.3.21</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2020.3.21</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2020.6.20</w:t>
            </w:r>
          </w:p>
        </w:tc>
      </w:tr>
      <w:tr>
        <w:tblPrEx>
          <w:tblCellMar>
            <w:top w:w="0" w:type="dxa"/>
            <w:left w:w="0" w:type="dxa"/>
            <w:bottom w:w="0" w:type="dxa"/>
            <w:right w:w="0" w:type="dxa"/>
          </w:tblCellMar>
        </w:tblPrEx>
        <w:trPr>
          <w:trHeight w:val="75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w:t>
            </w:r>
            <w:r>
              <w:rPr>
                <w:rFonts w:hint="eastAsia" w:ascii="Times New Roman" w:hAnsi="Times New Roman" w:cs="Times New Roman"/>
                <w:i w:val="0"/>
                <w:color w:val="000000"/>
                <w:kern w:val="0"/>
                <w:sz w:val="24"/>
                <w:szCs w:val="24"/>
                <w:u w:val="none"/>
                <w:lang w:val="en-US" w:eastAsia="zh-CN" w:bidi="ar"/>
              </w:rPr>
              <w:t>3</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电维宝科技</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0.05</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电力智能检测平台应用与电力维护</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2020.5.1</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2020.6.1</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2020.6.20</w:t>
            </w:r>
          </w:p>
        </w:tc>
      </w:tr>
      <w:tr>
        <w:tblPrEx>
          <w:tblCellMar>
            <w:top w:w="0" w:type="dxa"/>
            <w:left w:w="0" w:type="dxa"/>
            <w:bottom w:w="0" w:type="dxa"/>
            <w:right w:w="0" w:type="dxa"/>
          </w:tblCellMar>
        </w:tblPrEx>
        <w:trPr>
          <w:trHeight w:val="112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w:t>
            </w:r>
            <w:r>
              <w:rPr>
                <w:rFonts w:hint="eastAsia" w:ascii="Times New Roman" w:hAnsi="Times New Roman" w:cs="Times New Roman"/>
                <w:i w:val="0"/>
                <w:color w:val="000000"/>
                <w:kern w:val="0"/>
                <w:sz w:val="24"/>
                <w:szCs w:val="24"/>
                <w:u w:val="none"/>
                <w:lang w:val="en-US" w:eastAsia="zh-CN" w:bidi="ar"/>
              </w:rPr>
              <w:t>4</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阿里巴巴客户体验中心项目</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0.05</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在当地发展相关服务产业，同时引入电子商务客户体验配套服务企业。</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cs="Times New Roman" w:eastAsiaTheme="minorEastAsia"/>
                <w:i w:val="0"/>
                <w:color w:val="000000"/>
                <w:sz w:val="24"/>
                <w:szCs w:val="24"/>
                <w:u w:val="none"/>
              </w:rPr>
            </w:pP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2020.09</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2020.11</w:t>
            </w:r>
          </w:p>
        </w:tc>
      </w:tr>
      <w:tr>
        <w:tblPrEx>
          <w:tblCellMar>
            <w:top w:w="0" w:type="dxa"/>
            <w:left w:w="0" w:type="dxa"/>
            <w:bottom w:w="0" w:type="dxa"/>
            <w:right w:w="0" w:type="dxa"/>
          </w:tblCellMar>
        </w:tblPrEx>
        <w:trPr>
          <w:trHeight w:val="150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lang w:val="en-US"/>
              </w:rPr>
            </w:pPr>
            <w:r>
              <w:rPr>
                <w:rFonts w:hint="eastAsia" w:ascii="Times New Roman" w:hAnsi="Times New Roman" w:cs="Times New Roman"/>
                <w:i w:val="0"/>
                <w:color w:val="000000"/>
                <w:kern w:val="0"/>
                <w:sz w:val="24"/>
                <w:szCs w:val="24"/>
                <w:u w:val="none"/>
                <w:lang w:val="en-US" w:eastAsia="zh-CN" w:bidi="ar"/>
              </w:rPr>
              <w:t>25</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中科智享国家级地球物理数据与资源共享中心项目</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0.03</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国家野外科学观测研究站数据中心、地球物理探测数据资源计算服务、地球物理数据与资源共享平台。</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2020.11</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2020.12</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2020.12</w:t>
            </w:r>
          </w:p>
        </w:tc>
      </w:tr>
      <w:tr>
        <w:tblPrEx>
          <w:tblCellMar>
            <w:top w:w="0" w:type="dxa"/>
            <w:left w:w="0" w:type="dxa"/>
            <w:bottom w:w="0" w:type="dxa"/>
            <w:right w:w="0" w:type="dxa"/>
          </w:tblCellMar>
        </w:tblPrEx>
        <w:trPr>
          <w:trHeight w:val="187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lang w:val="en-US"/>
              </w:rPr>
            </w:pPr>
            <w:r>
              <w:rPr>
                <w:rFonts w:hint="eastAsia" w:ascii="Times New Roman" w:hAnsi="Times New Roman" w:cs="Times New Roman"/>
                <w:i w:val="0"/>
                <w:color w:val="000000"/>
                <w:kern w:val="0"/>
                <w:sz w:val="24"/>
                <w:szCs w:val="24"/>
                <w:u w:val="none"/>
                <w:lang w:val="en-US" w:eastAsia="zh-CN" w:bidi="ar"/>
              </w:rPr>
              <w:t>26</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万庆华东地区图书电商交易服务平台</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0.03</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建设华东地区图书呼叫服务平台，一期180人客服团队，入住天猫、京东、拼多多等图书电商平台服务；二期30人左右研发运营团队。</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2020.6.30</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2020.9.1</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2021.12</w:t>
            </w:r>
          </w:p>
        </w:tc>
      </w:tr>
      <w:tr>
        <w:tblPrEx>
          <w:tblCellMar>
            <w:top w:w="0" w:type="dxa"/>
            <w:left w:w="0" w:type="dxa"/>
            <w:bottom w:w="0" w:type="dxa"/>
            <w:right w:w="0" w:type="dxa"/>
          </w:tblCellMar>
        </w:tblPrEx>
        <w:trPr>
          <w:trHeight w:val="112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序号</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项目</w:t>
            </w:r>
          </w:p>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名称</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投资额</w:t>
            </w:r>
          </w:p>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b/>
                <w:i w:val="0"/>
                <w:color w:val="000000"/>
                <w:kern w:val="0"/>
                <w:sz w:val="24"/>
                <w:szCs w:val="24"/>
                <w:u w:val="none"/>
                <w:lang w:val="en-US" w:eastAsia="zh-CN" w:bidi="ar"/>
              </w:rPr>
              <w:t>（亿元）</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建设内容</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签约</w:t>
            </w:r>
            <w:r>
              <w:rPr>
                <w:rFonts w:hint="default" w:ascii="Times New Roman" w:hAnsi="Times New Roman" w:cs="Times New Roman" w:eastAsiaTheme="minorEastAsia"/>
                <w:b/>
                <w:i w:val="0"/>
                <w:color w:val="000000"/>
                <w:kern w:val="0"/>
                <w:sz w:val="24"/>
                <w:szCs w:val="24"/>
                <w:u w:val="none"/>
                <w:lang w:val="en-US" w:eastAsia="zh-CN" w:bidi="ar"/>
              </w:rPr>
              <w:br w:type="textWrapping"/>
            </w:r>
            <w:r>
              <w:rPr>
                <w:rFonts w:hint="default" w:ascii="Times New Roman" w:hAnsi="Times New Roman" w:cs="Times New Roman" w:eastAsiaTheme="minorEastAsia"/>
                <w:b/>
                <w:i w:val="0"/>
                <w:color w:val="000000"/>
                <w:kern w:val="0"/>
                <w:sz w:val="24"/>
                <w:szCs w:val="24"/>
                <w:u w:val="none"/>
                <w:lang w:val="en-US" w:eastAsia="zh-CN" w:bidi="ar"/>
              </w:rPr>
              <w:t>时间</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开工</w:t>
            </w:r>
            <w:r>
              <w:rPr>
                <w:rFonts w:hint="default" w:ascii="Times New Roman" w:hAnsi="Times New Roman" w:cs="Times New Roman" w:eastAsiaTheme="minorEastAsia"/>
                <w:b/>
                <w:i w:val="0"/>
                <w:color w:val="000000"/>
                <w:kern w:val="0"/>
                <w:sz w:val="24"/>
                <w:szCs w:val="24"/>
                <w:u w:val="none"/>
                <w:lang w:val="en-US" w:eastAsia="zh-CN" w:bidi="ar"/>
              </w:rPr>
              <w:br w:type="textWrapping"/>
            </w:r>
            <w:r>
              <w:rPr>
                <w:rFonts w:hint="default" w:ascii="Times New Roman" w:hAnsi="Times New Roman" w:cs="Times New Roman" w:eastAsiaTheme="minorEastAsia"/>
                <w:b/>
                <w:i w:val="0"/>
                <w:color w:val="000000"/>
                <w:kern w:val="0"/>
                <w:sz w:val="24"/>
                <w:szCs w:val="24"/>
                <w:u w:val="none"/>
                <w:lang w:val="en-US" w:eastAsia="zh-CN" w:bidi="ar"/>
              </w:rPr>
              <w:t>时间</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投产</w:t>
            </w:r>
            <w:r>
              <w:rPr>
                <w:rFonts w:hint="default" w:ascii="Times New Roman" w:hAnsi="Times New Roman" w:cs="Times New Roman" w:eastAsiaTheme="minorEastAsia"/>
                <w:b/>
                <w:i w:val="0"/>
                <w:color w:val="000000"/>
                <w:kern w:val="0"/>
                <w:sz w:val="24"/>
                <w:szCs w:val="24"/>
                <w:u w:val="none"/>
                <w:lang w:val="en-US" w:eastAsia="zh-CN" w:bidi="ar"/>
              </w:rPr>
              <w:br w:type="textWrapping"/>
            </w:r>
            <w:r>
              <w:rPr>
                <w:rFonts w:hint="default" w:ascii="Times New Roman" w:hAnsi="Times New Roman" w:cs="Times New Roman" w:eastAsiaTheme="minorEastAsia"/>
                <w:b/>
                <w:i w:val="0"/>
                <w:color w:val="000000"/>
                <w:kern w:val="0"/>
                <w:sz w:val="24"/>
                <w:szCs w:val="24"/>
                <w:u w:val="none"/>
                <w:lang w:val="en-US" w:eastAsia="zh-CN" w:bidi="ar"/>
              </w:rPr>
              <w:t>时间</w:t>
            </w:r>
          </w:p>
        </w:tc>
      </w:tr>
      <w:tr>
        <w:tblPrEx>
          <w:tblCellMar>
            <w:top w:w="0" w:type="dxa"/>
            <w:left w:w="0" w:type="dxa"/>
            <w:bottom w:w="0" w:type="dxa"/>
            <w:right w:w="0" w:type="dxa"/>
          </w:tblCellMar>
        </w:tblPrEx>
        <w:trPr>
          <w:trHeight w:val="112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lang w:val="en-US"/>
              </w:rPr>
            </w:pPr>
            <w:r>
              <w:rPr>
                <w:rFonts w:hint="eastAsia" w:ascii="Times New Roman" w:hAnsi="Times New Roman" w:cs="Times New Roman"/>
                <w:i w:val="0"/>
                <w:color w:val="000000"/>
                <w:kern w:val="0"/>
                <w:sz w:val="24"/>
                <w:szCs w:val="24"/>
                <w:u w:val="none"/>
                <w:lang w:val="en-US" w:eastAsia="zh-CN" w:bidi="ar"/>
              </w:rPr>
              <w:t>27</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森纵艾德宿州云计算人才认证基地项目</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0.01</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建设面向全国的云计算人才认证基地，打造华东地区最大的云计算人才实训和认证基地</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2020.09</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 xml:space="preserve">2020.10 </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2020.12</w:t>
            </w:r>
          </w:p>
        </w:tc>
      </w:tr>
      <w:tr>
        <w:tblPrEx>
          <w:tblCellMar>
            <w:top w:w="0" w:type="dxa"/>
            <w:left w:w="0" w:type="dxa"/>
            <w:bottom w:w="0" w:type="dxa"/>
            <w:right w:w="0" w:type="dxa"/>
          </w:tblCellMar>
        </w:tblPrEx>
        <w:trPr>
          <w:trHeight w:val="1576"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lang w:val="en-US"/>
              </w:rPr>
            </w:pPr>
            <w:r>
              <w:rPr>
                <w:rFonts w:hint="eastAsia" w:ascii="Times New Roman" w:hAnsi="Times New Roman" w:cs="Times New Roman"/>
                <w:i w:val="0"/>
                <w:color w:val="000000"/>
                <w:kern w:val="0"/>
                <w:sz w:val="24"/>
                <w:szCs w:val="24"/>
                <w:u w:val="none"/>
                <w:lang w:val="en-US" w:eastAsia="zh-CN" w:bidi="ar"/>
              </w:rPr>
              <w:t>28</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北京北明数科信息技术有限公司项目</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0.01</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开展智能制造产业合作引资、共同打造北京北明数科信息技术有限公司项目</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2020.09</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 xml:space="preserve">2020.10 </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2020.12</w:t>
            </w:r>
          </w:p>
        </w:tc>
      </w:tr>
      <w:tr>
        <w:tblPrEx>
          <w:tblCellMar>
            <w:top w:w="0" w:type="dxa"/>
            <w:left w:w="0" w:type="dxa"/>
            <w:bottom w:w="0" w:type="dxa"/>
            <w:right w:w="0" w:type="dxa"/>
          </w:tblCellMar>
        </w:tblPrEx>
        <w:trPr>
          <w:trHeight w:val="112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lang w:val="en-US"/>
              </w:rPr>
            </w:pPr>
            <w:r>
              <w:rPr>
                <w:rFonts w:hint="eastAsia" w:ascii="Times New Roman" w:hAnsi="Times New Roman" w:cs="Times New Roman"/>
                <w:i w:val="0"/>
                <w:color w:val="000000"/>
                <w:kern w:val="0"/>
                <w:sz w:val="24"/>
                <w:szCs w:val="24"/>
                <w:u w:val="none"/>
                <w:lang w:val="en-US" w:eastAsia="zh-CN" w:bidi="ar"/>
              </w:rPr>
              <w:t>29</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海客招商平台项目</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0.005</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乙方在甲方众创园区建立大数据智能运营中心，为甲方提供精准产业招商服务。</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2020.11</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2020.11</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2020.12</w:t>
            </w:r>
          </w:p>
        </w:tc>
      </w:tr>
      <w:tr>
        <w:tblPrEx>
          <w:tblCellMar>
            <w:top w:w="0" w:type="dxa"/>
            <w:left w:w="0" w:type="dxa"/>
            <w:bottom w:w="0" w:type="dxa"/>
            <w:right w:w="0" w:type="dxa"/>
          </w:tblCellMar>
        </w:tblPrEx>
        <w:trPr>
          <w:trHeight w:val="1687"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lang w:val="en-US"/>
              </w:rPr>
            </w:pPr>
            <w:r>
              <w:rPr>
                <w:rFonts w:hint="eastAsia" w:ascii="Times New Roman" w:hAnsi="Times New Roman" w:cs="Times New Roman"/>
                <w:i w:val="0"/>
                <w:color w:val="000000"/>
                <w:kern w:val="0"/>
                <w:sz w:val="24"/>
                <w:szCs w:val="24"/>
                <w:u w:val="none"/>
                <w:lang w:val="en-US" w:eastAsia="zh-CN" w:bidi="ar"/>
              </w:rPr>
              <w:t>30</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红莲数字科技产业园</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0.05</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科技孵化、产业运营</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2020.04</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2020.08</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2020.11</w:t>
            </w:r>
          </w:p>
        </w:tc>
      </w:tr>
      <w:tr>
        <w:tblPrEx>
          <w:tblCellMar>
            <w:top w:w="0" w:type="dxa"/>
            <w:left w:w="0" w:type="dxa"/>
            <w:bottom w:w="0" w:type="dxa"/>
            <w:right w:w="0" w:type="dxa"/>
          </w:tblCellMar>
        </w:tblPrEx>
        <w:trPr>
          <w:trHeight w:val="1008"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sz w:val="24"/>
                <w:szCs w:val="24"/>
                <w:u w:val="none"/>
              </w:rPr>
            </w:pPr>
            <w:r>
              <w:rPr>
                <w:rFonts w:hint="default" w:ascii="Times New Roman" w:hAnsi="Times New Roman" w:cs="Times New Roman" w:eastAsiaTheme="minorEastAsia"/>
                <w:b/>
                <w:i w:val="0"/>
                <w:color w:val="000000"/>
                <w:kern w:val="0"/>
                <w:sz w:val="24"/>
                <w:szCs w:val="24"/>
                <w:u w:val="none"/>
                <w:lang w:val="en-US" w:eastAsia="zh-CN" w:bidi="ar"/>
              </w:rPr>
              <w:t>小计</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eastAsiaTheme="minorEastAsia"/>
                <w:b/>
                <w:i w:val="0"/>
                <w:color w:val="000000"/>
                <w:sz w:val="24"/>
                <w:szCs w:val="24"/>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sz w:val="24"/>
                <w:szCs w:val="24"/>
                <w:u w:val="none"/>
                <w:lang w:val="en-US"/>
              </w:rPr>
            </w:pPr>
            <w:r>
              <w:rPr>
                <w:rFonts w:hint="eastAsia" w:ascii="Times New Roman" w:hAnsi="Times New Roman" w:cs="Times New Roman"/>
                <w:b/>
                <w:i w:val="0"/>
                <w:color w:val="000000"/>
                <w:kern w:val="0"/>
                <w:sz w:val="24"/>
                <w:szCs w:val="24"/>
                <w:u w:val="none"/>
                <w:lang w:val="en-US" w:eastAsia="zh-CN" w:bidi="ar"/>
              </w:rPr>
              <w:t>7</w:t>
            </w:r>
            <w:r>
              <w:rPr>
                <w:rFonts w:hint="default" w:ascii="Times New Roman" w:hAnsi="Times New Roman" w:cs="Times New Roman" w:eastAsiaTheme="minorEastAsia"/>
                <w:b/>
                <w:i w:val="0"/>
                <w:color w:val="000000"/>
                <w:kern w:val="0"/>
                <w:sz w:val="24"/>
                <w:szCs w:val="24"/>
                <w:u w:val="none"/>
                <w:lang w:val="en-US" w:eastAsia="zh-CN" w:bidi="ar"/>
              </w:rPr>
              <w:t>.</w:t>
            </w:r>
            <w:r>
              <w:rPr>
                <w:rFonts w:hint="eastAsia" w:ascii="Times New Roman" w:hAnsi="Times New Roman" w:cs="Times New Roman"/>
                <w:b/>
                <w:i w:val="0"/>
                <w:color w:val="000000"/>
                <w:kern w:val="0"/>
                <w:sz w:val="24"/>
                <w:szCs w:val="24"/>
                <w:u w:val="none"/>
                <w:lang w:val="en-US" w:eastAsia="zh-CN" w:bidi="ar"/>
              </w:rPr>
              <w:t>535</w:t>
            </w:r>
          </w:p>
        </w:tc>
        <w:tc>
          <w:tcPr>
            <w:tcW w:w="72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eastAsiaTheme="minorEastAsia"/>
                <w:b/>
                <w:i w:val="0"/>
                <w:color w:val="000000"/>
                <w:sz w:val="24"/>
                <w:szCs w:val="24"/>
                <w:u w:val="none"/>
              </w:rPr>
            </w:pPr>
          </w:p>
        </w:tc>
        <w:tc>
          <w:tcPr>
            <w:tcW w:w="110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eastAsiaTheme="minorEastAsia"/>
                <w:b/>
                <w:i w:val="0"/>
                <w:color w:val="000000"/>
                <w:sz w:val="24"/>
                <w:szCs w:val="24"/>
                <w:u w:val="none"/>
              </w:rPr>
            </w:pPr>
          </w:p>
        </w:tc>
        <w:tc>
          <w:tcPr>
            <w:tcW w:w="110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eastAsiaTheme="minorEastAsia"/>
                <w:b/>
                <w:i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eastAsiaTheme="minorEastAsia"/>
                <w:i w:val="0"/>
                <w:color w:val="000000"/>
                <w:sz w:val="24"/>
                <w:szCs w:val="24"/>
                <w:u w:val="none"/>
              </w:rPr>
            </w:pPr>
          </w:p>
        </w:tc>
      </w:tr>
      <w:tr>
        <w:tblPrEx>
          <w:tblCellMar>
            <w:top w:w="0" w:type="dxa"/>
            <w:left w:w="0" w:type="dxa"/>
            <w:bottom w:w="0" w:type="dxa"/>
            <w:right w:w="0" w:type="dxa"/>
          </w:tblCellMar>
        </w:tblPrEx>
        <w:trPr>
          <w:trHeight w:val="375" w:hRule="atLeast"/>
        </w:trPr>
        <w:tc>
          <w:tcPr>
            <w:tcW w:w="1015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4"/>
              </w:numPr>
              <w:suppressLineNumbers w:val="0"/>
              <w:ind w:left="0" w:leftChars="0" w:firstLine="0" w:firstLineChars="0"/>
              <w:jc w:val="left"/>
              <w:textAlignment w:val="center"/>
              <w:rPr>
                <w:rFonts w:hint="default" w:ascii="Times New Roman" w:hAnsi="Times New Roman" w:cs="Times New Roman" w:eastAsiaTheme="minorEastAsia"/>
                <w:b/>
                <w:i w:val="0"/>
                <w:color w:val="000000"/>
                <w:sz w:val="24"/>
                <w:szCs w:val="24"/>
                <w:u w:val="none"/>
              </w:rPr>
            </w:pPr>
            <w:r>
              <w:rPr>
                <w:rStyle w:val="19"/>
                <w:rFonts w:hint="default" w:ascii="Times New Roman" w:hAnsi="Times New Roman" w:cs="Times New Roman" w:eastAsiaTheme="minorEastAsia"/>
                <w:b/>
                <w:bCs w:val="0"/>
                <w:sz w:val="24"/>
                <w:szCs w:val="24"/>
                <w:lang w:val="en-US" w:eastAsia="zh-CN" w:bidi="ar"/>
              </w:rPr>
              <w:t>在建云计算类项目（</w:t>
            </w:r>
            <w:r>
              <w:rPr>
                <w:rStyle w:val="20"/>
                <w:rFonts w:hint="default" w:ascii="Times New Roman" w:hAnsi="Times New Roman" w:cs="Times New Roman" w:eastAsiaTheme="minorEastAsia"/>
                <w:b/>
                <w:bCs w:val="0"/>
                <w:sz w:val="24"/>
                <w:szCs w:val="24"/>
                <w:lang w:val="en-US" w:eastAsia="zh-CN" w:bidi="ar"/>
              </w:rPr>
              <w:t>1</w:t>
            </w:r>
            <w:r>
              <w:rPr>
                <w:rStyle w:val="20"/>
                <w:rFonts w:hint="eastAsia" w:ascii="Times New Roman" w:hAnsi="Times New Roman" w:cs="Times New Roman"/>
                <w:b/>
                <w:bCs w:val="0"/>
                <w:sz w:val="24"/>
                <w:szCs w:val="24"/>
                <w:lang w:val="en-US" w:eastAsia="zh-CN" w:bidi="ar"/>
              </w:rPr>
              <w:t>1</w:t>
            </w:r>
            <w:r>
              <w:rPr>
                <w:rStyle w:val="19"/>
                <w:rFonts w:hint="default" w:ascii="Times New Roman" w:hAnsi="Times New Roman" w:cs="Times New Roman" w:eastAsiaTheme="minorEastAsia"/>
                <w:b/>
                <w:bCs w:val="0"/>
                <w:sz w:val="24"/>
                <w:szCs w:val="24"/>
                <w:lang w:val="en-US" w:eastAsia="zh-CN" w:bidi="ar"/>
              </w:rPr>
              <w:t>个）</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cs="Times New Roman" w:eastAsiaTheme="minorEastAsia"/>
                <w:b/>
                <w:i w:val="0"/>
                <w:color w:val="000000"/>
                <w:sz w:val="24"/>
                <w:szCs w:val="24"/>
                <w:u w:val="none"/>
              </w:rPr>
            </w:pP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cs="Times New Roman" w:eastAsiaTheme="minorEastAsia"/>
                <w:b/>
                <w:i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eastAsiaTheme="minorEastAsia"/>
                <w:i w:val="0"/>
                <w:color w:val="000000"/>
                <w:sz w:val="24"/>
                <w:szCs w:val="24"/>
                <w:u w:val="none"/>
              </w:rPr>
            </w:pPr>
          </w:p>
        </w:tc>
      </w:tr>
      <w:tr>
        <w:tblPrEx>
          <w:tblCellMar>
            <w:top w:w="0" w:type="dxa"/>
            <w:left w:w="0" w:type="dxa"/>
            <w:bottom w:w="0" w:type="dxa"/>
            <w:right w:w="0" w:type="dxa"/>
          </w:tblCellMar>
        </w:tblPrEx>
        <w:trPr>
          <w:trHeight w:val="1468"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sz w:val="24"/>
                <w:szCs w:val="24"/>
                <w:u w:val="none"/>
              </w:rPr>
            </w:pPr>
            <w:r>
              <w:rPr>
                <w:rFonts w:hint="default" w:ascii="Times New Roman" w:hAnsi="Times New Roman" w:cs="Times New Roman" w:eastAsiaTheme="minorEastAsia"/>
                <w:b/>
                <w:i w:val="0"/>
                <w:color w:val="000000"/>
                <w:kern w:val="0"/>
                <w:sz w:val="24"/>
                <w:szCs w:val="24"/>
                <w:u w:val="none"/>
                <w:lang w:val="en-US" w:eastAsia="zh-CN" w:bidi="ar"/>
              </w:rPr>
              <w:t>序号</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sz w:val="24"/>
                <w:szCs w:val="24"/>
                <w:u w:val="none"/>
              </w:rPr>
            </w:pPr>
            <w:r>
              <w:rPr>
                <w:rFonts w:hint="default" w:ascii="Times New Roman" w:hAnsi="Times New Roman" w:cs="Times New Roman" w:eastAsiaTheme="minorEastAsia"/>
                <w:b/>
                <w:i w:val="0"/>
                <w:color w:val="000000"/>
                <w:kern w:val="0"/>
                <w:sz w:val="24"/>
                <w:szCs w:val="24"/>
                <w:u w:val="none"/>
                <w:lang w:val="en-US" w:eastAsia="zh-CN" w:bidi="ar"/>
              </w:rPr>
              <w:t>项目名称</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投资额</w:t>
            </w:r>
          </w:p>
          <w:p>
            <w:pPr>
              <w:keepNext w:val="0"/>
              <w:keepLines w:val="0"/>
              <w:widowControl/>
              <w:suppressLineNumbers w:val="0"/>
              <w:jc w:val="center"/>
              <w:textAlignment w:val="center"/>
              <w:rPr>
                <w:rFonts w:hint="default" w:ascii="Times New Roman" w:hAnsi="Times New Roman" w:cs="Times New Roman" w:eastAsiaTheme="minorEastAsia"/>
                <w:b/>
                <w:i w:val="0"/>
                <w:color w:val="000000"/>
                <w:sz w:val="24"/>
                <w:szCs w:val="24"/>
                <w:u w:val="none"/>
              </w:rPr>
            </w:pPr>
            <w:r>
              <w:rPr>
                <w:rFonts w:hint="default" w:ascii="Times New Roman" w:hAnsi="Times New Roman" w:cs="Times New Roman"/>
                <w:b/>
                <w:i w:val="0"/>
                <w:color w:val="000000"/>
                <w:kern w:val="0"/>
                <w:sz w:val="24"/>
                <w:szCs w:val="24"/>
                <w:u w:val="none"/>
                <w:lang w:val="en-US" w:eastAsia="zh-CN" w:bidi="ar"/>
              </w:rPr>
              <w:t>（亿元）</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sz w:val="24"/>
                <w:szCs w:val="24"/>
                <w:u w:val="none"/>
              </w:rPr>
            </w:pPr>
            <w:r>
              <w:rPr>
                <w:rFonts w:hint="default" w:ascii="Times New Roman" w:hAnsi="Times New Roman" w:cs="Times New Roman" w:eastAsiaTheme="minorEastAsia"/>
                <w:b/>
                <w:i w:val="0"/>
                <w:color w:val="000000"/>
                <w:kern w:val="0"/>
                <w:sz w:val="24"/>
                <w:szCs w:val="24"/>
                <w:u w:val="none"/>
                <w:lang w:val="en-US" w:eastAsia="zh-CN" w:bidi="ar"/>
              </w:rPr>
              <w:t>建设内容</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sz w:val="24"/>
                <w:szCs w:val="24"/>
                <w:u w:val="none"/>
              </w:rPr>
            </w:pPr>
            <w:r>
              <w:rPr>
                <w:rFonts w:hint="default" w:ascii="Times New Roman" w:hAnsi="Times New Roman" w:cs="Times New Roman" w:eastAsiaTheme="minorEastAsia"/>
                <w:b/>
                <w:i w:val="0"/>
                <w:color w:val="000000"/>
                <w:kern w:val="0"/>
                <w:sz w:val="24"/>
                <w:szCs w:val="24"/>
                <w:u w:val="none"/>
                <w:lang w:val="en-US" w:eastAsia="zh-CN" w:bidi="ar"/>
              </w:rPr>
              <w:t>签约时间</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sz w:val="24"/>
                <w:szCs w:val="24"/>
                <w:u w:val="none"/>
              </w:rPr>
            </w:pPr>
            <w:r>
              <w:rPr>
                <w:rFonts w:hint="default" w:ascii="Times New Roman" w:hAnsi="Times New Roman" w:cs="Times New Roman" w:eastAsiaTheme="minorEastAsia"/>
                <w:b/>
                <w:i w:val="0"/>
                <w:color w:val="000000"/>
                <w:kern w:val="0"/>
                <w:sz w:val="24"/>
                <w:szCs w:val="24"/>
                <w:u w:val="none"/>
                <w:lang w:val="en-US" w:eastAsia="zh-CN" w:bidi="ar"/>
              </w:rPr>
              <w:t>开工时间</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sz w:val="24"/>
                <w:szCs w:val="24"/>
                <w:u w:val="none"/>
              </w:rPr>
            </w:pPr>
            <w:r>
              <w:rPr>
                <w:rFonts w:hint="default" w:ascii="Times New Roman" w:hAnsi="Times New Roman" w:cs="Times New Roman" w:eastAsiaTheme="minorEastAsia"/>
                <w:b/>
                <w:i w:val="0"/>
                <w:color w:val="000000"/>
                <w:kern w:val="0"/>
                <w:sz w:val="24"/>
                <w:szCs w:val="24"/>
                <w:u w:val="none"/>
                <w:lang w:val="en-US" w:eastAsia="zh-CN" w:bidi="ar"/>
              </w:rPr>
              <w:t>（预计）投产时间</w:t>
            </w:r>
          </w:p>
        </w:tc>
      </w:tr>
      <w:tr>
        <w:tblPrEx>
          <w:tblCellMar>
            <w:top w:w="0" w:type="dxa"/>
            <w:left w:w="0" w:type="dxa"/>
            <w:bottom w:w="0" w:type="dxa"/>
            <w:right w:w="0" w:type="dxa"/>
          </w:tblCellMar>
        </w:tblPrEx>
        <w:trPr>
          <w:trHeight w:val="158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1</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宿州智谷软件产业园项目</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1.2</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科硕软件园招商、孵化与运维</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2020.9.1</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2020.12.8</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2021.3.15</w:t>
            </w:r>
          </w:p>
        </w:tc>
      </w:tr>
      <w:tr>
        <w:tblPrEx>
          <w:tblCellMar>
            <w:top w:w="0" w:type="dxa"/>
            <w:left w:w="0" w:type="dxa"/>
            <w:bottom w:w="0" w:type="dxa"/>
            <w:right w:w="0" w:type="dxa"/>
          </w:tblCellMar>
        </w:tblPrEx>
        <w:trPr>
          <w:trHeight w:val="175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2</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创美电商直播产业基地项目</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0.5</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电商直播自营、电商直播代运运营服务、网红主播孵化、短视频服务、电商直播短视频培训等。</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 xml:space="preserve">2020.10 </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2020.12</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2021.05</w:t>
            </w:r>
          </w:p>
        </w:tc>
      </w:tr>
      <w:tr>
        <w:tblPrEx>
          <w:tblCellMar>
            <w:top w:w="0" w:type="dxa"/>
            <w:left w:w="0" w:type="dxa"/>
            <w:bottom w:w="0" w:type="dxa"/>
            <w:right w:w="0" w:type="dxa"/>
          </w:tblCellMar>
        </w:tblPrEx>
        <w:trPr>
          <w:trHeight w:val="150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3</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迪尔电商直播产业基地项目</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0.5</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电商直播自营、电商直播代运运营服务、网红主播孵化、短视频服务、电商直播短视频培训等。</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 xml:space="preserve">2020.10 </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2020.12</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2021.05</w:t>
            </w:r>
          </w:p>
        </w:tc>
      </w:tr>
      <w:tr>
        <w:tblPrEx>
          <w:tblCellMar>
            <w:top w:w="0" w:type="dxa"/>
            <w:left w:w="0" w:type="dxa"/>
            <w:bottom w:w="0" w:type="dxa"/>
            <w:right w:w="0" w:type="dxa"/>
          </w:tblCellMar>
        </w:tblPrEx>
        <w:trPr>
          <w:trHeight w:val="187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序号</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项目</w:t>
            </w:r>
          </w:p>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名称</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投资额</w:t>
            </w:r>
          </w:p>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b/>
                <w:i w:val="0"/>
                <w:color w:val="000000"/>
                <w:kern w:val="0"/>
                <w:sz w:val="24"/>
                <w:szCs w:val="24"/>
                <w:u w:val="none"/>
                <w:lang w:val="en-US" w:eastAsia="zh-CN" w:bidi="ar"/>
              </w:rPr>
              <w:t>（亿元）</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建设内容</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签约</w:t>
            </w:r>
            <w:r>
              <w:rPr>
                <w:rFonts w:hint="default" w:ascii="Times New Roman" w:hAnsi="Times New Roman" w:cs="Times New Roman" w:eastAsiaTheme="minorEastAsia"/>
                <w:b/>
                <w:i w:val="0"/>
                <w:color w:val="000000"/>
                <w:kern w:val="0"/>
                <w:sz w:val="24"/>
                <w:szCs w:val="24"/>
                <w:u w:val="none"/>
                <w:lang w:val="en-US" w:eastAsia="zh-CN" w:bidi="ar"/>
              </w:rPr>
              <w:br w:type="textWrapping"/>
            </w:r>
            <w:r>
              <w:rPr>
                <w:rFonts w:hint="default" w:ascii="Times New Roman" w:hAnsi="Times New Roman" w:cs="Times New Roman" w:eastAsiaTheme="minorEastAsia"/>
                <w:b/>
                <w:i w:val="0"/>
                <w:color w:val="000000"/>
                <w:kern w:val="0"/>
                <w:sz w:val="24"/>
                <w:szCs w:val="24"/>
                <w:u w:val="none"/>
                <w:lang w:val="en-US" w:eastAsia="zh-CN" w:bidi="ar"/>
              </w:rPr>
              <w:t>时间</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开工</w:t>
            </w:r>
            <w:r>
              <w:rPr>
                <w:rFonts w:hint="default" w:ascii="Times New Roman" w:hAnsi="Times New Roman" w:cs="Times New Roman" w:eastAsiaTheme="minorEastAsia"/>
                <w:b/>
                <w:i w:val="0"/>
                <w:color w:val="000000"/>
                <w:kern w:val="0"/>
                <w:sz w:val="24"/>
                <w:szCs w:val="24"/>
                <w:u w:val="none"/>
                <w:lang w:val="en-US" w:eastAsia="zh-CN" w:bidi="ar"/>
              </w:rPr>
              <w:br w:type="textWrapping"/>
            </w:r>
            <w:r>
              <w:rPr>
                <w:rFonts w:hint="default" w:ascii="Times New Roman" w:hAnsi="Times New Roman" w:cs="Times New Roman" w:eastAsiaTheme="minorEastAsia"/>
                <w:b/>
                <w:i w:val="0"/>
                <w:color w:val="000000"/>
                <w:kern w:val="0"/>
                <w:sz w:val="24"/>
                <w:szCs w:val="24"/>
                <w:u w:val="none"/>
                <w:lang w:val="en-US" w:eastAsia="zh-CN" w:bidi="ar"/>
              </w:rPr>
              <w:t>时间</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投产</w:t>
            </w:r>
            <w:r>
              <w:rPr>
                <w:rFonts w:hint="default" w:ascii="Times New Roman" w:hAnsi="Times New Roman" w:cs="Times New Roman" w:eastAsiaTheme="minorEastAsia"/>
                <w:b/>
                <w:i w:val="0"/>
                <w:color w:val="000000"/>
                <w:kern w:val="0"/>
                <w:sz w:val="24"/>
                <w:szCs w:val="24"/>
                <w:u w:val="none"/>
                <w:lang w:val="en-US" w:eastAsia="zh-CN" w:bidi="ar"/>
              </w:rPr>
              <w:br w:type="textWrapping"/>
            </w:r>
            <w:r>
              <w:rPr>
                <w:rFonts w:hint="default" w:ascii="Times New Roman" w:hAnsi="Times New Roman" w:cs="Times New Roman" w:eastAsiaTheme="minorEastAsia"/>
                <w:b/>
                <w:i w:val="0"/>
                <w:color w:val="000000"/>
                <w:kern w:val="0"/>
                <w:sz w:val="24"/>
                <w:szCs w:val="24"/>
                <w:u w:val="none"/>
                <w:lang w:val="en-US" w:eastAsia="zh-CN" w:bidi="ar"/>
              </w:rPr>
              <w:t>时间</w:t>
            </w:r>
          </w:p>
        </w:tc>
      </w:tr>
      <w:tr>
        <w:tblPrEx>
          <w:tblCellMar>
            <w:top w:w="0" w:type="dxa"/>
            <w:left w:w="0" w:type="dxa"/>
            <w:bottom w:w="0" w:type="dxa"/>
            <w:right w:w="0" w:type="dxa"/>
          </w:tblCellMar>
        </w:tblPrEx>
        <w:trPr>
          <w:trHeight w:val="187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4</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金祯数据平台地理空间大数据中心</w:t>
            </w:r>
            <w:r>
              <w:rPr>
                <w:rStyle w:val="21"/>
                <w:rFonts w:hint="default" w:ascii="Times New Roman" w:hAnsi="Times New Roman" w:cs="Times New Roman" w:eastAsiaTheme="minorEastAsia"/>
                <w:sz w:val="24"/>
                <w:szCs w:val="24"/>
                <w:lang w:val="en-US" w:eastAsia="zh-CN" w:bidi="ar"/>
              </w:rPr>
              <w:t>建设</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0.12</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航测数据、遥感解译及数据处理系统建设、军民融合应急测绘保障；实景三维模型构建与应用系统；四维地理信息系统开发；</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2020.10.23</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2021待定</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2021待定</w:t>
            </w:r>
          </w:p>
        </w:tc>
      </w:tr>
      <w:tr>
        <w:tblPrEx>
          <w:tblCellMar>
            <w:top w:w="0" w:type="dxa"/>
            <w:left w:w="0" w:type="dxa"/>
            <w:bottom w:w="0" w:type="dxa"/>
            <w:right w:w="0" w:type="dxa"/>
          </w:tblCellMar>
        </w:tblPrEx>
        <w:trPr>
          <w:trHeight w:val="1511"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5</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国科南山医疗人工智能大数据项目</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0.1</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医疗人工智能大数据</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2020.10.23</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2020.10.23</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2021.01.25</w:t>
            </w:r>
          </w:p>
        </w:tc>
      </w:tr>
      <w:tr>
        <w:tblPrEx>
          <w:tblCellMar>
            <w:top w:w="0" w:type="dxa"/>
            <w:left w:w="0" w:type="dxa"/>
            <w:bottom w:w="0" w:type="dxa"/>
            <w:right w:w="0" w:type="dxa"/>
          </w:tblCellMar>
        </w:tblPrEx>
        <w:trPr>
          <w:trHeight w:val="967"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6</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万思网络呼叫</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0.1</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1000个呼叫席位项目</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2020.06</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2020.07</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2021.01</w:t>
            </w:r>
          </w:p>
        </w:tc>
      </w:tr>
      <w:tr>
        <w:tblPrEx>
          <w:tblCellMar>
            <w:top w:w="0" w:type="dxa"/>
            <w:left w:w="0" w:type="dxa"/>
            <w:bottom w:w="0" w:type="dxa"/>
            <w:right w:w="0" w:type="dxa"/>
          </w:tblCellMar>
        </w:tblPrEx>
        <w:trPr>
          <w:trHeight w:val="1214"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7</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博创电商运营基地项目</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0.1</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电商项目团队、电商办公及培训基地。</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 xml:space="preserve">2020.10 </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2020.12</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2021.02</w:t>
            </w:r>
          </w:p>
        </w:tc>
      </w:tr>
      <w:tr>
        <w:tblPrEx>
          <w:tblCellMar>
            <w:top w:w="0" w:type="dxa"/>
            <w:left w:w="0" w:type="dxa"/>
            <w:bottom w:w="0" w:type="dxa"/>
            <w:right w:w="0" w:type="dxa"/>
          </w:tblCellMar>
        </w:tblPrEx>
        <w:trPr>
          <w:trHeight w:val="112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2"/>
                <w:sz w:val="24"/>
                <w:szCs w:val="24"/>
                <w:u w:val="none"/>
                <w:lang w:val="en-US" w:eastAsia="zh-CN" w:bidi="ar-SA"/>
              </w:rPr>
            </w:pPr>
            <w:r>
              <w:rPr>
                <w:rFonts w:hint="default" w:ascii="Times New Roman" w:hAnsi="Times New Roman" w:cs="Times New Roman" w:eastAsiaTheme="minorEastAsia"/>
                <w:b/>
                <w:i w:val="0"/>
                <w:color w:val="000000"/>
                <w:kern w:val="0"/>
                <w:sz w:val="24"/>
                <w:szCs w:val="24"/>
                <w:u w:val="none"/>
                <w:lang w:val="en-US" w:eastAsia="zh-CN" w:bidi="ar"/>
              </w:rPr>
              <w:t>序号</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项目</w:t>
            </w:r>
          </w:p>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2"/>
                <w:sz w:val="24"/>
                <w:szCs w:val="24"/>
                <w:u w:val="none"/>
                <w:lang w:val="en-US" w:eastAsia="zh-CN" w:bidi="ar-SA"/>
              </w:rPr>
            </w:pPr>
            <w:r>
              <w:rPr>
                <w:rFonts w:hint="default" w:ascii="Times New Roman" w:hAnsi="Times New Roman" w:cs="Times New Roman" w:eastAsiaTheme="minorEastAsia"/>
                <w:b/>
                <w:i w:val="0"/>
                <w:color w:val="000000"/>
                <w:kern w:val="0"/>
                <w:sz w:val="24"/>
                <w:szCs w:val="24"/>
                <w:u w:val="none"/>
                <w:lang w:val="en-US" w:eastAsia="zh-CN" w:bidi="ar"/>
              </w:rPr>
              <w:t>名称</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投资额</w:t>
            </w:r>
          </w:p>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2"/>
                <w:sz w:val="24"/>
                <w:szCs w:val="24"/>
                <w:u w:val="none"/>
                <w:lang w:val="en-US" w:eastAsia="zh-CN" w:bidi="ar-SA"/>
              </w:rPr>
            </w:pPr>
            <w:r>
              <w:rPr>
                <w:rFonts w:hint="default" w:ascii="Times New Roman" w:hAnsi="Times New Roman" w:cs="Times New Roman"/>
                <w:b/>
                <w:i w:val="0"/>
                <w:color w:val="000000"/>
                <w:kern w:val="0"/>
                <w:sz w:val="24"/>
                <w:szCs w:val="24"/>
                <w:u w:val="none"/>
                <w:lang w:val="en-US" w:eastAsia="zh-CN" w:bidi="ar"/>
              </w:rPr>
              <w:t>（亿元）</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2"/>
                <w:sz w:val="24"/>
                <w:szCs w:val="24"/>
                <w:u w:val="none"/>
                <w:lang w:val="en-US" w:eastAsia="zh-CN" w:bidi="ar-SA"/>
              </w:rPr>
            </w:pPr>
            <w:r>
              <w:rPr>
                <w:rFonts w:hint="default" w:ascii="Times New Roman" w:hAnsi="Times New Roman" w:cs="Times New Roman" w:eastAsiaTheme="minorEastAsia"/>
                <w:b/>
                <w:i w:val="0"/>
                <w:color w:val="000000"/>
                <w:kern w:val="0"/>
                <w:sz w:val="24"/>
                <w:szCs w:val="24"/>
                <w:u w:val="none"/>
                <w:lang w:val="en-US" w:eastAsia="zh-CN" w:bidi="ar"/>
              </w:rPr>
              <w:t>建设内容</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2"/>
                <w:sz w:val="24"/>
                <w:szCs w:val="24"/>
                <w:u w:val="none"/>
                <w:lang w:val="en-US" w:eastAsia="zh-CN" w:bidi="ar-SA"/>
              </w:rPr>
            </w:pPr>
            <w:r>
              <w:rPr>
                <w:rFonts w:hint="default" w:ascii="Times New Roman" w:hAnsi="Times New Roman" w:cs="Times New Roman" w:eastAsiaTheme="minorEastAsia"/>
                <w:b/>
                <w:i w:val="0"/>
                <w:color w:val="000000"/>
                <w:kern w:val="0"/>
                <w:sz w:val="24"/>
                <w:szCs w:val="24"/>
                <w:u w:val="none"/>
                <w:lang w:val="en-US" w:eastAsia="zh-CN" w:bidi="ar"/>
              </w:rPr>
              <w:t>签约</w:t>
            </w:r>
            <w:r>
              <w:rPr>
                <w:rFonts w:hint="default" w:ascii="Times New Roman" w:hAnsi="Times New Roman" w:cs="Times New Roman" w:eastAsiaTheme="minorEastAsia"/>
                <w:b/>
                <w:i w:val="0"/>
                <w:color w:val="000000"/>
                <w:kern w:val="0"/>
                <w:sz w:val="24"/>
                <w:szCs w:val="24"/>
                <w:u w:val="none"/>
                <w:lang w:val="en-US" w:eastAsia="zh-CN" w:bidi="ar"/>
              </w:rPr>
              <w:br w:type="textWrapping"/>
            </w:r>
            <w:r>
              <w:rPr>
                <w:rFonts w:hint="default" w:ascii="Times New Roman" w:hAnsi="Times New Roman" w:cs="Times New Roman" w:eastAsiaTheme="minorEastAsia"/>
                <w:b/>
                <w:i w:val="0"/>
                <w:color w:val="000000"/>
                <w:kern w:val="0"/>
                <w:sz w:val="24"/>
                <w:szCs w:val="24"/>
                <w:u w:val="none"/>
                <w:lang w:val="en-US" w:eastAsia="zh-CN" w:bidi="ar"/>
              </w:rPr>
              <w:t>时间</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2"/>
                <w:sz w:val="24"/>
                <w:szCs w:val="24"/>
                <w:u w:val="none"/>
                <w:lang w:val="en-US" w:eastAsia="zh-CN" w:bidi="ar-SA"/>
              </w:rPr>
            </w:pPr>
            <w:r>
              <w:rPr>
                <w:rFonts w:hint="default" w:ascii="Times New Roman" w:hAnsi="Times New Roman" w:cs="Times New Roman" w:eastAsiaTheme="minorEastAsia"/>
                <w:b/>
                <w:i w:val="0"/>
                <w:color w:val="000000"/>
                <w:kern w:val="0"/>
                <w:sz w:val="24"/>
                <w:szCs w:val="24"/>
                <w:u w:val="none"/>
                <w:lang w:val="en-US" w:eastAsia="zh-CN" w:bidi="ar"/>
              </w:rPr>
              <w:t>开工</w:t>
            </w:r>
            <w:r>
              <w:rPr>
                <w:rFonts w:hint="default" w:ascii="Times New Roman" w:hAnsi="Times New Roman" w:cs="Times New Roman" w:eastAsiaTheme="minorEastAsia"/>
                <w:b/>
                <w:i w:val="0"/>
                <w:color w:val="000000"/>
                <w:kern w:val="0"/>
                <w:sz w:val="24"/>
                <w:szCs w:val="24"/>
                <w:u w:val="none"/>
                <w:lang w:val="en-US" w:eastAsia="zh-CN" w:bidi="ar"/>
              </w:rPr>
              <w:br w:type="textWrapping"/>
            </w:r>
            <w:r>
              <w:rPr>
                <w:rFonts w:hint="default" w:ascii="Times New Roman" w:hAnsi="Times New Roman" w:cs="Times New Roman" w:eastAsiaTheme="minorEastAsia"/>
                <w:b/>
                <w:i w:val="0"/>
                <w:color w:val="000000"/>
                <w:kern w:val="0"/>
                <w:sz w:val="24"/>
                <w:szCs w:val="24"/>
                <w:u w:val="none"/>
                <w:lang w:val="en-US" w:eastAsia="zh-CN" w:bidi="ar"/>
              </w:rPr>
              <w:t>时间</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2"/>
                <w:sz w:val="24"/>
                <w:szCs w:val="24"/>
                <w:u w:val="none"/>
                <w:lang w:val="en-US" w:eastAsia="zh-CN" w:bidi="ar-SA"/>
              </w:rPr>
            </w:pPr>
            <w:r>
              <w:rPr>
                <w:rFonts w:hint="default" w:ascii="Times New Roman" w:hAnsi="Times New Roman" w:cs="Times New Roman" w:eastAsiaTheme="minorEastAsia"/>
                <w:b/>
                <w:i w:val="0"/>
                <w:color w:val="000000"/>
                <w:kern w:val="0"/>
                <w:sz w:val="24"/>
                <w:szCs w:val="24"/>
                <w:u w:val="none"/>
                <w:lang w:val="en-US" w:eastAsia="zh-CN" w:bidi="ar"/>
              </w:rPr>
              <w:t>投产</w:t>
            </w:r>
            <w:r>
              <w:rPr>
                <w:rFonts w:hint="default" w:ascii="Times New Roman" w:hAnsi="Times New Roman" w:cs="Times New Roman" w:eastAsiaTheme="minorEastAsia"/>
                <w:b/>
                <w:i w:val="0"/>
                <w:color w:val="000000"/>
                <w:kern w:val="0"/>
                <w:sz w:val="24"/>
                <w:szCs w:val="24"/>
                <w:u w:val="none"/>
                <w:lang w:val="en-US" w:eastAsia="zh-CN" w:bidi="ar"/>
              </w:rPr>
              <w:br w:type="textWrapping"/>
            </w:r>
            <w:r>
              <w:rPr>
                <w:rFonts w:hint="default" w:ascii="Times New Roman" w:hAnsi="Times New Roman" w:cs="Times New Roman" w:eastAsiaTheme="minorEastAsia"/>
                <w:b/>
                <w:i w:val="0"/>
                <w:color w:val="000000"/>
                <w:kern w:val="0"/>
                <w:sz w:val="24"/>
                <w:szCs w:val="24"/>
                <w:u w:val="none"/>
                <w:lang w:val="en-US" w:eastAsia="zh-CN" w:bidi="ar"/>
              </w:rPr>
              <w:t>时间</w:t>
            </w:r>
          </w:p>
        </w:tc>
      </w:tr>
      <w:tr>
        <w:tblPrEx>
          <w:tblCellMar>
            <w:top w:w="0" w:type="dxa"/>
            <w:left w:w="0" w:type="dxa"/>
            <w:bottom w:w="0" w:type="dxa"/>
            <w:right w:w="0" w:type="dxa"/>
          </w:tblCellMar>
        </w:tblPrEx>
        <w:trPr>
          <w:trHeight w:val="1447"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8</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熙盛综合直播MCN基地项目</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0.05</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网红直播、网红带货、短视频运营、电子商务服务，打造皖北综合直播MCN基地。</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2020.09.01</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2020.12.01</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2021.06.01</w:t>
            </w:r>
          </w:p>
        </w:tc>
      </w:tr>
      <w:tr>
        <w:tblPrEx>
          <w:tblCellMar>
            <w:top w:w="0" w:type="dxa"/>
            <w:left w:w="0" w:type="dxa"/>
            <w:bottom w:w="0" w:type="dxa"/>
            <w:right w:w="0" w:type="dxa"/>
          </w:tblCellMar>
        </w:tblPrEx>
        <w:trPr>
          <w:trHeight w:val="1181"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9</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云图软件开发、测绘服务项目</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0.01</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软件开发、测绘服务等业务</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2020.08</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2020.11</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2021.01</w:t>
            </w:r>
          </w:p>
        </w:tc>
      </w:tr>
      <w:tr>
        <w:tblPrEx>
          <w:tblCellMar>
            <w:top w:w="0" w:type="dxa"/>
            <w:left w:w="0" w:type="dxa"/>
            <w:bottom w:w="0" w:type="dxa"/>
            <w:right w:w="0" w:type="dxa"/>
          </w:tblCellMar>
        </w:tblPrEx>
        <w:trPr>
          <w:trHeight w:val="112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lang w:val="en-US"/>
              </w:rPr>
            </w:pPr>
            <w:r>
              <w:rPr>
                <w:rFonts w:hint="eastAsia" w:ascii="Times New Roman" w:hAnsi="Times New Roman" w:cs="Times New Roman"/>
                <w:i w:val="0"/>
                <w:color w:val="000000"/>
                <w:kern w:val="0"/>
                <w:sz w:val="24"/>
                <w:szCs w:val="24"/>
                <w:u w:val="none"/>
                <w:lang w:val="en-US" w:eastAsia="zh-CN" w:bidi="ar"/>
              </w:rPr>
              <w:t>10</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电商直播/跨境电商孵化基地项目</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0.01</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建立跨境电商孵化基地，吸引跨境电商企业聚集，帮助当地企业开拓跨境市场</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 xml:space="preserve">2020.10 </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2020.11</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2021.01</w:t>
            </w:r>
          </w:p>
        </w:tc>
      </w:tr>
      <w:tr>
        <w:tblPrEx>
          <w:tblCellMar>
            <w:top w:w="0" w:type="dxa"/>
            <w:left w:w="0" w:type="dxa"/>
            <w:bottom w:w="0" w:type="dxa"/>
            <w:right w:w="0" w:type="dxa"/>
          </w:tblCellMar>
        </w:tblPrEx>
        <w:trPr>
          <w:trHeight w:val="213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1</w:t>
            </w:r>
            <w:r>
              <w:rPr>
                <w:rFonts w:hint="eastAsia" w:ascii="Times New Roman" w:hAnsi="Times New Roman" w:cs="Times New Roman"/>
                <w:i w:val="0"/>
                <w:color w:val="000000"/>
                <w:kern w:val="0"/>
                <w:sz w:val="24"/>
                <w:szCs w:val="24"/>
                <w:u w:val="none"/>
                <w:lang w:val="en-US" w:eastAsia="zh-CN" w:bidi="ar"/>
              </w:rPr>
              <w:t>1</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地球物理数据中心及系统平台项目</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0.01</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1、建设蒙城地球物理国家野外站数据中心；2、共同打造地球物理数据与资源共享平台3、开展地球物理大数据分析处理研究。</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 xml:space="preserve">2020.10 </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2020.11</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2021.01</w:t>
            </w:r>
          </w:p>
        </w:tc>
      </w:tr>
      <w:tr>
        <w:tblPrEx>
          <w:tblCellMar>
            <w:top w:w="0" w:type="dxa"/>
            <w:left w:w="0" w:type="dxa"/>
            <w:bottom w:w="0" w:type="dxa"/>
            <w:right w:w="0" w:type="dxa"/>
          </w:tblCellMar>
        </w:tblPrEx>
        <w:trPr>
          <w:trHeight w:val="1008"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sz w:val="24"/>
                <w:szCs w:val="24"/>
                <w:u w:val="none"/>
              </w:rPr>
            </w:pPr>
            <w:r>
              <w:rPr>
                <w:rFonts w:hint="default" w:ascii="Times New Roman" w:hAnsi="Times New Roman" w:cs="Times New Roman" w:eastAsiaTheme="minorEastAsia"/>
                <w:b/>
                <w:i w:val="0"/>
                <w:color w:val="000000"/>
                <w:kern w:val="0"/>
                <w:sz w:val="24"/>
                <w:szCs w:val="24"/>
                <w:u w:val="none"/>
                <w:lang w:val="en-US" w:eastAsia="zh-CN" w:bidi="ar"/>
              </w:rPr>
              <w:t>小计</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eastAsiaTheme="minorEastAsia"/>
                <w:b/>
                <w:i w:val="0"/>
                <w:color w:val="000000"/>
                <w:sz w:val="24"/>
                <w:szCs w:val="24"/>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sz w:val="24"/>
                <w:szCs w:val="24"/>
                <w:u w:val="none"/>
              </w:rPr>
            </w:pPr>
            <w:r>
              <w:rPr>
                <w:rFonts w:hint="eastAsia" w:ascii="Times New Roman" w:hAnsi="Times New Roman" w:cs="Times New Roman"/>
                <w:b/>
                <w:i w:val="0"/>
                <w:color w:val="000000"/>
                <w:kern w:val="0"/>
                <w:sz w:val="24"/>
                <w:szCs w:val="24"/>
                <w:u w:val="none"/>
                <w:lang w:val="en-US" w:eastAsia="zh-CN" w:bidi="ar"/>
              </w:rPr>
              <w:t>2</w:t>
            </w:r>
            <w:r>
              <w:rPr>
                <w:rFonts w:hint="default" w:ascii="Times New Roman" w:hAnsi="Times New Roman" w:cs="Times New Roman" w:eastAsiaTheme="minorEastAsia"/>
                <w:b/>
                <w:i w:val="0"/>
                <w:color w:val="000000"/>
                <w:kern w:val="0"/>
                <w:sz w:val="24"/>
                <w:szCs w:val="24"/>
                <w:u w:val="none"/>
                <w:lang w:val="en-US" w:eastAsia="zh-CN" w:bidi="ar"/>
              </w:rPr>
              <w:t>.</w:t>
            </w:r>
            <w:r>
              <w:rPr>
                <w:rFonts w:hint="eastAsia" w:ascii="Times New Roman" w:hAnsi="Times New Roman" w:cs="Times New Roman"/>
                <w:b/>
                <w:i w:val="0"/>
                <w:color w:val="000000"/>
                <w:kern w:val="0"/>
                <w:sz w:val="24"/>
                <w:szCs w:val="24"/>
                <w:u w:val="none"/>
                <w:lang w:val="en-US" w:eastAsia="zh-CN" w:bidi="ar"/>
              </w:rPr>
              <w:t>7</w:t>
            </w:r>
          </w:p>
        </w:tc>
        <w:tc>
          <w:tcPr>
            <w:tcW w:w="72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eastAsiaTheme="minorEastAsia"/>
                <w:b/>
                <w:i w:val="0"/>
                <w:color w:val="000000"/>
                <w:sz w:val="24"/>
                <w:szCs w:val="24"/>
                <w:u w:val="none"/>
              </w:rPr>
            </w:pPr>
          </w:p>
        </w:tc>
        <w:tc>
          <w:tcPr>
            <w:tcW w:w="110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eastAsiaTheme="minorEastAsia"/>
                <w:b/>
                <w:i w:val="0"/>
                <w:color w:val="000000"/>
                <w:sz w:val="24"/>
                <w:szCs w:val="24"/>
                <w:u w:val="none"/>
              </w:rPr>
            </w:pPr>
          </w:p>
        </w:tc>
        <w:tc>
          <w:tcPr>
            <w:tcW w:w="110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eastAsiaTheme="minorEastAsia"/>
                <w:b/>
                <w:i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eastAsiaTheme="minorEastAsia"/>
                <w:i w:val="0"/>
                <w:color w:val="000000"/>
                <w:sz w:val="24"/>
                <w:szCs w:val="24"/>
                <w:u w:val="none"/>
              </w:rPr>
            </w:pPr>
          </w:p>
        </w:tc>
      </w:tr>
      <w:tr>
        <w:tblPrEx>
          <w:tblCellMar>
            <w:top w:w="0" w:type="dxa"/>
            <w:left w:w="0" w:type="dxa"/>
            <w:bottom w:w="0" w:type="dxa"/>
            <w:right w:w="0" w:type="dxa"/>
          </w:tblCellMar>
        </w:tblPrEx>
        <w:trPr>
          <w:trHeight w:val="375" w:hRule="atLeast"/>
        </w:trPr>
        <w:tc>
          <w:tcPr>
            <w:tcW w:w="1015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4"/>
              </w:numPr>
              <w:suppressLineNumbers w:val="0"/>
              <w:ind w:left="0" w:leftChars="0" w:firstLine="0" w:firstLineChars="0"/>
              <w:jc w:val="left"/>
              <w:textAlignment w:val="center"/>
              <w:rPr>
                <w:rFonts w:hint="default" w:ascii="Times New Roman" w:hAnsi="Times New Roman" w:cs="Times New Roman" w:eastAsiaTheme="minorEastAsia"/>
                <w:b/>
                <w:i w:val="0"/>
                <w:color w:val="000000"/>
                <w:sz w:val="24"/>
                <w:szCs w:val="24"/>
                <w:u w:val="none"/>
              </w:rPr>
            </w:pPr>
            <w:r>
              <w:rPr>
                <w:rStyle w:val="19"/>
                <w:rFonts w:hint="default" w:ascii="Times New Roman" w:hAnsi="Times New Roman" w:cs="Times New Roman" w:eastAsiaTheme="minorEastAsia"/>
                <w:b/>
                <w:bCs w:val="0"/>
                <w:sz w:val="24"/>
                <w:szCs w:val="24"/>
                <w:lang w:val="en-US" w:eastAsia="zh-CN" w:bidi="ar"/>
              </w:rPr>
              <w:t>未开工云计算类项目（</w:t>
            </w:r>
            <w:r>
              <w:rPr>
                <w:rStyle w:val="20"/>
                <w:rFonts w:hint="default" w:ascii="Times New Roman" w:hAnsi="Times New Roman" w:cs="Times New Roman" w:eastAsiaTheme="minorEastAsia"/>
                <w:b/>
                <w:bCs w:val="0"/>
                <w:sz w:val="24"/>
                <w:szCs w:val="24"/>
                <w:lang w:val="en-US" w:eastAsia="zh-CN" w:bidi="ar"/>
              </w:rPr>
              <w:t>13</w:t>
            </w:r>
            <w:r>
              <w:rPr>
                <w:rStyle w:val="19"/>
                <w:rFonts w:hint="default" w:ascii="Times New Roman" w:hAnsi="Times New Roman" w:cs="Times New Roman" w:eastAsiaTheme="minorEastAsia"/>
                <w:b/>
                <w:bCs w:val="0"/>
                <w:sz w:val="24"/>
                <w:szCs w:val="24"/>
                <w:lang w:val="en-US" w:eastAsia="zh-CN" w:bidi="ar"/>
              </w:rPr>
              <w:t>个）</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cs="Times New Roman" w:eastAsiaTheme="minorEastAsia"/>
                <w:b/>
                <w:i w:val="0"/>
                <w:color w:val="000000"/>
                <w:sz w:val="24"/>
                <w:szCs w:val="24"/>
                <w:u w:val="none"/>
              </w:rPr>
            </w:pP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cs="Times New Roman" w:eastAsiaTheme="minorEastAsia"/>
                <w:b/>
                <w:i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eastAsiaTheme="minorEastAsia"/>
                <w:i w:val="0"/>
                <w:color w:val="000000"/>
                <w:sz w:val="24"/>
                <w:szCs w:val="24"/>
                <w:u w:val="none"/>
              </w:rPr>
            </w:pPr>
          </w:p>
        </w:tc>
      </w:tr>
      <w:tr>
        <w:tblPrEx>
          <w:tblCellMar>
            <w:top w:w="0" w:type="dxa"/>
            <w:left w:w="0" w:type="dxa"/>
            <w:bottom w:w="0" w:type="dxa"/>
            <w:right w:w="0" w:type="dxa"/>
          </w:tblCellMar>
        </w:tblPrEx>
        <w:trPr>
          <w:trHeight w:val="10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sz w:val="24"/>
                <w:szCs w:val="24"/>
                <w:u w:val="none"/>
              </w:rPr>
            </w:pPr>
            <w:r>
              <w:rPr>
                <w:rFonts w:hint="default" w:ascii="Times New Roman" w:hAnsi="Times New Roman" w:cs="Times New Roman" w:eastAsiaTheme="minorEastAsia"/>
                <w:b/>
                <w:i w:val="0"/>
                <w:color w:val="000000"/>
                <w:kern w:val="0"/>
                <w:sz w:val="24"/>
                <w:szCs w:val="24"/>
                <w:u w:val="none"/>
                <w:lang w:val="en-US" w:eastAsia="zh-CN" w:bidi="ar"/>
              </w:rPr>
              <w:t>序号</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sz w:val="24"/>
                <w:szCs w:val="24"/>
                <w:u w:val="none"/>
              </w:rPr>
            </w:pPr>
            <w:r>
              <w:rPr>
                <w:rFonts w:hint="default" w:ascii="Times New Roman" w:hAnsi="Times New Roman" w:cs="Times New Roman" w:eastAsiaTheme="minorEastAsia"/>
                <w:b/>
                <w:i w:val="0"/>
                <w:color w:val="000000"/>
                <w:kern w:val="0"/>
                <w:sz w:val="24"/>
                <w:szCs w:val="24"/>
                <w:u w:val="none"/>
                <w:lang w:val="en-US" w:eastAsia="zh-CN" w:bidi="ar"/>
              </w:rPr>
              <w:t>项目名称</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投资额</w:t>
            </w:r>
          </w:p>
          <w:p>
            <w:pPr>
              <w:keepNext w:val="0"/>
              <w:keepLines w:val="0"/>
              <w:widowControl/>
              <w:suppressLineNumbers w:val="0"/>
              <w:jc w:val="center"/>
              <w:textAlignment w:val="center"/>
              <w:rPr>
                <w:rFonts w:hint="default" w:ascii="Times New Roman" w:hAnsi="Times New Roman" w:cs="Times New Roman" w:eastAsiaTheme="minorEastAsia"/>
                <w:b/>
                <w:i w:val="0"/>
                <w:color w:val="000000"/>
                <w:sz w:val="24"/>
                <w:szCs w:val="24"/>
                <w:u w:val="none"/>
              </w:rPr>
            </w:pPr>
            <w:r>
              <w:rPr>
                <w:rFonts w:hint="default" w:ascii="Times New Roman" w:hAnsi="Times New Roman" w:cs="Times New Roman"/>
                <w:b/>
                <w:i w:val="0"/>
                <w:color w:val="000000"/>
                <w:kern w:val="0"/>
                <w:sz w:val="24"/>
                <w:szCs w:val="24"/>
                <w:u w:val="none"/>
                <w:lang w:val="en-US" w:eastAsia="zh-CN" w:bidi="ar"/>
              </w:rPr>
              <w:t>（亿元）</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sz w:val="24"/>
                <w:szCs w:val="24"/>
                <w:u w:val="none"/>
              </w:rPr>
            </w:pPr>
            <w:r>
              <w:rPr>
                <w:rFonts w:hint="default" w:ascii="Times New Roman" w:hAnsi="Times New Roman" w:cs="Times New Roman" w:eastAsiaTheme="minorEastAsia"/>
                <w:b/>
                <w:i w:val="0"/>
                <w:color w:val="000000"/>
                <w:kern w:val="0"/>
                <w:sz w:val="24"/>
                <w:szCs w:val="24"/>
                <w:u w:val="none"/>
                <w:lang w:val="en-US" w:eastAsia="zh-CN" w:bidi="ar"/>
              </w:rPr>
              <w:t>建设内容</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sz w:val="24"/>
                <w:szCs w:val="24"/>
                <w:u w:val="none"/>
              </w:rPr>
            </w:pPr>
            <w:r>
              <w:rPr>
                <w:rFonts w:hint="default" w:ascii="Times New Roman" w:hAnsi="Times New Roman" w:cs="Times New Roman" w:eastAsiaTheme="minorEastAsia"/>
                <w:b/>
                <w:i w:val="0"/>
                <w:color w:val="000000"/>
                <w:kern w:val="0"/>
                <w:sz w:val="24"/>
                <w:szCs w:val="24"/>
                <w:u w:val="none"/>
                <w:lang w:val="en-US" w:eastAsia="zh-CN" w:bidi="ar"/>
              </w:rPr>
              <w:t>签约时间</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sz w:val="24"/>
                <w:szCs w:val="24"/>
                <w:u w:val="none"/>
              </w:rPr>
            </w:pPr>
            <w:r>
              <w:rPr>
                <w:rFonts w:hint="default" w:ascii="Times New Roman" w:hAnsi="Times New Roman" w:cs="Times New Roman" w:eastAsiaTheme="minorEastAsia"/>
                <w:b/>
                <w:i w:val="0"/>
                <w:color w:val="000000"/>
                <w:kern w:val="0"/>
                <w:sz w:val="24"/>
                <w:szCs w:val="24"/>
                <w:u w:val="none"/>
                <w:lang w:val="en-US" w:eastAsia="zh-CN" w:bidi="ar"/>
              </w:rPr>
              <w:t>（预计）开工时间</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sz w:val="24"/>
                <w:szCs w:val="24"/>
                <w:u w:val="none"/>
              </w:rPr>
            </w:pPr>
            <w:r>
              <w:rPr>
                <w:rFonts w:hint="default" w:ascii="Times New Roman" w:hAnsi="Times New Roman" w:cs="Times New Roman" w:eastAsiaTheme="minorEastAsia"/>
                <w:b/>
                <w:i w:val="0"/>
                <w:color w:val="000000"/>
                <w:kern w:val="0"/>
                <w:sz w:val="24"/>
                <w:szCs w:val="24"/>
                <w:u w:val="none"/>
                <w:lang w:val="en-US" w:eastAsia="zh-CN" w:bidi="ar"/>
              </w:rPr>
              <w:t>（预计）投产时间</w:t>
            </w:r>
          </w:p>
        </w:tc>
      </w:tr>
      <w:tr>
        <w:tblPrEx>
          <w:tblCellMar>
            <w:top w:w="0" w:type="dxa"/>
            <w:left w:w="0" w:type="dxa"/>
            <w:bottom w:w="0" w:type="dxa"/>
            <w:right w:w="0" w:type="dxa"/>
          </w:tblCellMar>
        </w:tblPrEx>
        <w:trPr>
          <w:trHeight w:val="162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4"/>
                <w:szCs w:val="24"/>
                <w:u w:val="none"/>
                <w:lang w:val="en-US" w:eastAsia="zh-CN" w:bidi="ar-SA"/>
              </w:rPr>
            </w:pPr>
            <w:r>
              <w:rPr>
                <w:rFonts w:hint="eastAsia" w:ascii="Times New Roman" w:hAnsi="Times New Roman" w:cs="Times New Roman"/>
                <w:i w:val="0"/>
                <w:color w:val="000000"/>
                <w:kern w:val="0"/>
                <w:sz w:val="24"/>
                <w:szCs w:val="24"/>
                <w:u w:val="none"/>
                <w:lang w:val="en-US" w:eastAsia="zh-CN" w:bidi="ar"/>
              </w:rPr>
              <w:t>1</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4"/>
                <w:szCs w:val="24"/>
                <w:u w:val="none"/>
                <w:lang w:val="en-US" w:eastAsia="zh-CN" w:bidi="ar-SA"/>
              </w:rPr>
            </w:pPr>
            <w:r>
              <w:rPr>
                <w:rFonts w:hint="default" w:ascii="Times New Roman" w:hAnsi="Times New Roman" w:cs="Times New Roman" w:eastAsiaTheme="minorEastAsia"/>
                <w:i w:val="0"/>
                <w:color w:val="000000"/>
                <w:kern w:val="0"/>
                <w:sz w:val="24"/>
                <w:szCs w:val="24"/>
                <w:u w:val="none"/>
                <w:lang w:val="en-US" w:eastAsia="zh-CN" w:bidi="ar"/>
              </w:rPr>
              <w:t>微擎开发者产业园</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4"/>
                <w:szCs w:val="24"/>
                <w:u w:val="none"/>
                <w:lang w:val="en-US" w:eastAsia="zh-CN" w:bidi="ar-SA"/>
              </w:rPr>
            </w:pPr>
            <w:r>
              <w:rPr>
                <w:rFonts w:hint="default" w:ascii="Times New Roman" w:hAnsi="Times New Roman" w:cs="Times New Roman" w:eastAsiaTheme="minorEastAsia"/>
                <w:i w:val="0"/>
                <w:color w:val="000000"/>
                <w:kern w:val="0"/>
                <w:sz w:val="24"/>
                <w:szCs w:val="24"/>
                <w:u w:val="none"/>
                <w:lang w:val="en-US" w:eastAsia="zh-CN" w:bidi="ar"/>
              </w:rPr>
              <w:t>0.</w:t>
            </w:r>
            <w:r>
              <w:rPr>
                <w:rFonts w:hint="eastAsia" w:ascii="Times New Roman" w:hAnsi="Times New Roman" w:cs="Times New Roman"/>
                <w:i w:val="0"/>
                <w:color w:val="000000"/>
                <w:kern w:val="0"/>
                <w:sz w:val="24"/>
                <w:szCs w:val="24"/>
                <w:u w:val="none"/>
                <w:lang w:val="en-US" w:eastAsia="zh-CN" w:bidi="ar"/>
              </w:rPr>
              <w:t>5</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4"/>
                <w:szCs w:val="24"/>
                <w:u w:val="none"/>
                <w:lang w:val="en-US" w:eastAsia="zh-CN" w:bidi="ar-SA"/>
              </w:rPr>
            </w:pPr>
            <w:r>
              <w:rPr>
                <w:rFonts w:hint="default" w:ascii="Times New Roman" w:hAnsi="Times New Roman" w:cs="Times New Roman" w:eastAsiaTheme="minorEastAsia"/>
                <w:i w:val="0"/>
                <w:color w:val="000000"/>
                <w:kern w:val="0"/>
                <w:sz w:val="24"/>
                <w:szCs w:val="24"/>
                <w:u w:val="none"/>
                <w:lang w:val="en-US" w:eastAsia="zh-CN" w:bidi="ar"/>
              </w:rPr>
              <w:t>众创空间产业园1#南楼</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4"/>
                <w:szCs w:val="24"/>
                <w:u w:val="none"/>
                <w:lang w:val="en-US" w:eastAsia="zh-CN" w:bidi="ar-SA"/>
              </w:rPr>
            </w:pPr>
            <w:r>
              <w:rPr>
                <w:rFonts w:hint="default" w:ascii="Times New Roman" w:hAnsi="Times New Roman" w:cs="Times New Roman" w:eastAsiaTheme="minorEastAsia"/>
                <w:i w:val="0"/>
                <w:color w:val="000000"/>
                <w:kern w:val="0"/>
                <w:sz w:val="24"/>
                <w:szCs w:val="24"/>
                <w:u w:val="none"/>
                <w:lang w:val="en-US" w:eastAsia="zh-CN" w:bidi="ar"/>
              </w:rPr>
              <w:t>2020.12</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4"/>
                <w:szCs w:val="24"/>
                <w:u w:val="none"/>
                <w:lang w:val="en-US" w:eastAsia="zh-CN" w:bidi="ar-SA"/>
              </w:rPr>
            </w:pPr>
            <w:r>
              <w:rPr>
                <w:rFonts w:hint="default" w:ascii="Times New Roman" w:hAnsi="Times New Roman" w:cs="Times New Roman" w:eastAsiaTheme="minorEastAsia"/>
                <w:i w:val="0"/>
                <w:color w:val="000000"/>
                <w:kern w:val="0"/>
                <w:sz w:val="24"/>
                <w:szCs w:val="24"/>
                <w:u w:val="none"/>
                <w:lang w:val="en-US" w:eastAsia="zh-CN" w:bidi="ar"/>
              </w:rPr>
              <w:t>2021.01</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4"/>
                <w:szCs w:val="24"/>
                <w:u w:val="none"/>
                <w:lang w:val="en-US" w:eastAsia="zh-CN" w:bidi="ar-SA"/>
              </w:rPr>
            </w:pPr>
            <w:r>
              <w:rPr>
                <w:rFonts w:hint="default" w:ascii="Times New Roman" w:hAnsi="Times New Roman" w:cs="Times New Roman" w:eastAsiaTheme="minorEastAsia"/>
                <w:i w:val="0"/>
                <w:color w:val="000000"/>
                <w:kern w:val="0"/>
                <w:sz w:val="24"/>
                <w:szCs w:val="24"/>
                <w:u w:val="none"/>
                <w:lang w:val="en-US" w:eastAsia="zh-CN" w:bidi="ar"/>
              </w:rPr>
              <w:t>2021.0</w:t>
            </w:r>
            <w:r>
              <w:rPr>
                <w:rFonts w:hint="eastAsia" w:ascii="Times New Roman" w:hAnsi="Times New Roman" w:cs="Times New Roman"/>
                <w:i w:val="0"/>
                <w:color w:val="000000"/>
                <w:kern w:val="0"/>
                <w:sz w:val="24"/>
                <w:szCs w:val="24"/>
                <w:u w:val="none"/>
                <w:lang w:val="en-US" w:eastAsia="zh-CN" w:bidi="ar"/>
              </w:rPr>
              <w:t>6</w:t>
            </w:r>
          </w:p>
        </w:tc>
      </w:tr>
      <w:tr>
        <w:tblPrEx>
          <w:tblCellMar>
            <w:top w:w="0" w:type="dxa"/>
            <w:left w:w="0" w:type="dxa"/>
            <w:bottom w:w="0" w:type="dxa"/>
            <w:right w:w="0" w:type="dxa"/>
          </w:tblCellMar>
        </w:tblPrEx>
        <w:trPr>
          <w:trHeight w:val="162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迪尔云谷</w:t>
            </w:r>
            <w:r>
              <w:rPr>
                <w:rStyle w:val="16"/>
                <w:rFonts w:hint="default" w:ascii="Times New Roman" w:hAnsi="Times New Roman" w:cs="Times New Roman" w:eastAsiaTheme="minorEastAsia"/>
                <w:sz w:val="24"/>
                <w:szCs w:val="24"/>
                <w:lang w:val="en-US" w:eastAsia="zh-CN" w:bidi="ar"/>
              </w:rPr>
              <w:t>•</w:t>
            </w:r>
            <w:r>
              <w:rPr>
                <w:rFonts w:hint="default" w:ascii="Times New Roman" w:hAnsi="Times New Roman" w:cs="Times New Roman" w:eastAsiaTheme="minorEastAsia"/>
                <w:i w:val="0"/>
                <w:color w:val="000000"/>
                <w:kern w:val="0"/>
                <w:sz w:val="24"/>
                <w:szCs w:val="24"/>
                <w:u w:val="none"/>
                <w:lang w:val="en-US" w:eastAsia="zh-CN" w:bidi="ar"/>
              </w:rPr>
              <w:t>高新园区电商特色文化小镇项目</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0.5</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电商直播自营、电商直播代运营服务、网红主播孵化、短视频服务、 供应链集成服务、供应链金融服务、云仓服务、电商直播短视频培训等</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2020.12</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lang w:val="en-US"/>
              </w:rPr>
            </w:pPr>
            <w:r>
              <w:rPr>
                <w:rFonts w:hint="eastAsia" w:ascii="Times New Roman" w:hAnsi="Times New Roman" w:cs="Times New Roman"/>
                <w:i w:val="0"/>
                <w:color w:val="000000"/>
                <w:kern w:val="0"/>
                <w:sz w:val="24"/>
                <w:szCs w:val="24"/>
                <w:u w:val="none"/>
                <w:lang w:val="en-US" w:eastAsia="zh-CN" w:bidi="ar"/>
              </w:rPr>
              <w:t>2021.03</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lang w:val="en-US"/>
              </w:rPr>
            </w:pPr>
            <w:r>
              <w:rPr>
                <w:rFonts w:hint="eastAsia" w:ascii="Times New Roman" w:hAnsi="Times New Roman" w:cs="Times New Roman"/>
                <w:i w:val="0"/>
                <w:color w:val="000000"/>
                <w:kern w:val="0"/>
                <w:sz w:val="24"/>
                <w:szCs w:val="24"/>
                <w:u w:val="none"/>
                <w:lang w:val="en-US" w:eastAsia="zh-CN" w:bidi="ar"/>
              </w:rPr>
              <w:t>2021.06</w:t>
            </w:r>
          </w:p>
        </w:tc>
      </w:tr>
      <w:tr>
        <w:tblPrEx>
          <w:tblCellMar>
            <w:top w:w="0" w:type="dxa"/>
            <w:left w:w="0" w:type="dxa"/>
            <w:bottom w:w="0" w:type="dxa"/>
            <w:right w:w="0" w:type="dxa"/>
          </w:tblCellMar>
        </w:tblPrEx>
        <w:trPr>
          <w:trHeight w:val="75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3</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常青藤网红基地项目</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基地由网红供应链中心、网红运营中心、服装数字化C2M虚拟展示中心、网红支付平台和网红培训平台等部分组成。直播电商赋能，引入数字化展示技术，进场即可直播带货，扶贫助农持续发展</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4"/>
                <w:szCs w:val="24"/>
                <w:u w:val="none"/>
                <w:lang w:val="en-US" w:eastAsia="zh-CN" w:bidi="ar-SA"/>
              </w:rPr>
            </w:pPr>
            <w:r>
              <w:rPr>
                <w:rFonts w:hint="default" w:ascii="Times New Roman" w:hAnsi="Times New Roman" w:cs="Times New Roman" w:eastAsiaTheme="minorEastAsia"/>
                <w:i w:val="0"/>
                <w:color w:val="000000"/>
                <w:kern w:val="0"/>
                <w:sz w:val="24"/>
                <w:szCs w:val="24"/>
                <w:u w:val="none"/>
                <w:lang w:val="en-US" w:eastAsia="zh-CN" w:bidi="ar"/>
              </w:rPr>
              <w:t>2020.12</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4"/>
                <w:szCs w:val="24"/>
                <w:u w:val="none"/>
                <w:lang w:val="en-US" w:eastAsia="zh-CN" w:bidi="ar-SA"/>
              </w:rPr>
            </w:pPr>
            <w:r>
              <w:rPr>
                <w:rFonts w:hint="eastAsia" w:ascii="Times New Roman" w:hAnsi="Times New Roman" w:cs="Times New Roman"/>
                <w:i w:val="0"/>
                <w:color w:val="000000"/>
                <w:kern w:val="0"/>
                <w:sz w:val="24"/>
                <w:szCs w:val="24"/>
                <w:u w:val="none"/>
                <w:lang w:val="en-US" w:eastAsia="zh-CN" w:bidi="ar"/>
              </w:rPr>
              <w:t>2021.03</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4"/>
                <w:szCs w:val="24"/>
                <w:u w:val="none"/>
                <w:lang w:val="en-US" w:eastAsia="zh-CN" w:bidi="ar-SA"/>
              </w:rPr>
            </w:pPr>
            <w:r>
              <w:rPr>
                <w:rFonts w:hint="eastAsia" w:ascii="Times New Roman" w:hAnsi="Times New Roman" w:cs="Times New Roman"/>
                <w:i w:val="0"/>
                <w:color w:val="000000"/>
                <w:kern w:val="0"/>
                <w:sz w:val="24"/>
                <w:szCs w:val="24"/>
                <w:u w:val="none"/>
                <w:lang w:val="en-US" w:eastAsia="zh-CN" w:bidi="ar"/>
              </w:rPr>
              <w:t>2021.06</w:t>
            </w:r>
          </w:p>
        </w:tc>
      </w:tr>
      <w:tr>
        <w:tblPrEx>
          <w:tblCellMar>
            <w:top w:w="0" w:type="dxa"/>
            <w:left w:w="0" w:type="dxa"/>
            <w:bottom w:w="0" w:type="dxa"/>
            <w:right w:w="0" w:type="dxa"/>
          </w:tblCellMar>
        </w:tblPrEx>
        <w:trPr>
          <w:trHeight w:val="75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4</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中视蚂蚁高速ETC运营中心项目</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0.2</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运营蚂蚁高速ETC运营中心</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2020.09</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2021.01</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2021.01</w:t>
            </w:r>
          </w:p>
        </w:tc>
      </w:tr>
      <w:tr>
        <w:tblPrEx>
          <w:tblCellMar>
            <w:top w:w="0" w:type="dxa"/>
            <w:left w:w="0" w:type="dxa"/>
            <w:bottom w:w="0" w:type="dxa"/>
            <w:right w:w="0" w:type="dxa"/>
          </w:tblCellMar>
        </w:tblPrEx>
        <w:trPr>
          <w:trHeight w:val="933"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5</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大连智慧星云</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0.2</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测绘平台开发与建设</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2020.11</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2020.12</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2021.02</w:t>
            </w:r>
          </w:p>
        </w:tc>
      </w:tr>
      <w:tr>
        <w:tblPrEx>
          <w:tblCellMar>
            <w:top w:w="0" w:type="dxa"/>
            <w:left w:w="0" w:type="dxa"/>
            <w:bottom w:w="0" w:type="dxa"/>
            <w:right w:w="0" w:type="dxa"/>
          </w:tblCellMar>
        </w:tblPrEx>
        <w:trPr>
          <w:trHeight w:val="75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2"/>
                <w:sz w:val="24"/>
                <w:szCs w:val="24"/>
                <w:u w:val="none"/>
                <w:lang w:val="en-US" w:eastAsia="zh-CN" w:bidi="ar-SA"/>
              </w:rPr>
            </w:pPr>
            <w:r>
              <w:rPr>
                <w:rFonts w:hint="default" w:ascii="Times New Roman" w:hAnsi="Times New Roman" w:cs="Times New Roman" w:eastAsiaTheme="minorEastAsia"/>
                <w:b/>
                <w:i w:val="0"/>
                <w:color w:val="000000"/>
                <w:kern w:val="0"/>
                <w:sz w:val="24"/>
                <w:szCs w:val="24"/>
                <w:u w:val="none"/>
                <w:lang w:val="en-US" w:eastAsia="zh-CN" w:bidi="ar"/>
              </w:rPr>
              <w:t>序号</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项目</w:t>
            </w:r>
          </w:p>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2"/>
                <w:sz w:val="24"/>
                <w:szCs w:val="24"/>
                <w:u w:val="none"/>
                <w:lang w:val="en-US" w:eastAsia="zh-CN" w:bidi="ar-SA"/>
              </w:rPr>
            </w:pPr>
            <w:r>
              <w:rPr>
                <w:rFonts w:hint="default" w:ascii="Times New Roman" w:hAnsi="Times New Roman" w:cs="Times New Roman" w:eastAsiaTheme="minorEastAsia"/>
                <w:b/>
                <w:i w:val="0"/>
                <w:color w:val="000000"/>
                <w:kern w:val="0"/>
                <w:sz w:val="24"/>
                <w:szCs w:val="24"/>
                <w:u w:val="none"/>
                <w:lang w:val="en-US" w:eastAsia="zh-CN" w:bidi="ar"/>
              </w:rPr>
              <w:t>名称</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投资额</w:t>
            </w:r>
          </w:p>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2"/>
                <w:sz w:val="24"/>
                <w:szCs w:val="24"/>
                <w:u w:val="none"/>
                <w:lang w:val="en-US" w:eastAsia="zh-CN" w:bidi="ar-SA"/>
              </w:rPr>
            </w:pPr>
            <w:r>
              <w:rPr>
                <w:rFonts w:hint="default" w:ascii="Times New Roman" w:hAnsi="Times New Roman" w:cs="Times New Roman"/>
                <w:b/>
                <w:i w:val="0"/>
                <w:color w:val="000000"/>
                <w:kern w:val="0"/>
                <w:sz w:val="24"/>
                <w:szCs w:val="24"/>
                <w:u w:val="none"/>
                <w:lang w:val="en-US" w:eastAsia="zh-CN" w:bidi="ar"/>
              </w:rPr>
              <w:t>（亿元）</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2"/>
                <w:sz w:val="24"/>
                <w:szCs w:val="24"/>
                <w:u w:val="none"/>
                <w:lang w:val="en-US" w:eastAsia="zh-CN" w:bidi="ar-SA"/>
              </w:rPr>
            </w:pPr>
            <w:r>
              <w:rPr>
                <w:rFonts w:hint="default" w:ascii="Times New Roman" w:hAnsi="Times New Roman" w:cs="Times New Roman" w:eastAsiaTheme="minorEastAsia"/>
                <w:b/>
                <w:i w:val="0"/>
                <w:color w:val="000000"/>
                <w:kern w:val="0"/>
                <w:sz w:val="24"/>
                <w:szCs w:val="24"/>
                <w:u w:val="none"/>
                <w:lang w:val="en-US" w:eastAsia="zh-CN" w:bidi="ar"/>
              </w:rPr>
              <w:t>建设内容</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2"/>
                <w:sz w:val="24"/>
                <w:szCs w:val="24"/>
                <w:u w:val="none"/>
                <w:lang w:val="en-US" w:eastAsia="zh-CN" w:bidi="ar-SA"/>
              </w:rPr>
            </w:pPr>
            <w:r>
              <w:rPr>
                <w:rFonts w:hint="default" w:ascii="Times New Roman" w:hAnsi="Times New Roman" w:cs="Times New Roman" w:eastAsiaTheme="minorEastAsia"/>
                <w:b/>
                <w:i w:val="0"/>
                <w:color w:val="000000"/>
                <w:kern w:val="0"/>
                <w:sz w:val="24"/>
                <w:szCs w:val="24"/>
                <w:u w:val="none"/>
                <w:lang w:val="en-US" w:eastAsia="zh-CN" w:bidi="ar"/>
              </w:rPr>
              <w:t>签约</w:t>
            </w:r>
            <w:r>
              <w:rPr>
                <w:rFonts w:hint="default" w:ascii="Times New Roman" w:hAnsi="Times New Roman" w:cs="Times New Roman" w:eastAsiaTheme="minorEastAsia"/>
                <w:b/>
                <w:i w:val="0"/>
                <w:color w:val="000000"/>
                <w:kern w:val="0"/>
                <w:sz w:val="24"/>
                <w:szCs w:val="24"/>
                <w:u w:val="none"/>
                <w:lang w:val="en-US" w:eastAsia="zh-CN" w:bidi="ar"/>
              </w:rPr>
              <w:br w:type="textWrapping"/>
            </w:r>
            <w:r>
              <w:rPr>
                <w:rFonts w:hint="default" w:ascii="Times New Roman" w:hAnsi="Times New Roman" w:cs="Times New Roman" w:eastAsiaTheme="minorEastAsia"/>
                <w:b/>
                <w:i w:val="0"/>
                <w:color w:val="000000"/>
                <w:kern w:val="0"/>
                <w:sz w:val="24"/>
                <w:szCs w:val="24"/>
                <w:u w:val="none"/>
                <w:lang w:val="en-US" w:eastAsia="zh-CN" w:bidi="ar"/>
              </w:rPr>
              <w:t>时间</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2"/>
                <w:sz w:val="24"/>
                <w:szCs w:val="24"/>
                <w:u w:val="none"/>
                <w:lang w:val="en-US" w:eastAsia="zh-CN" w:bidi="ar-SA"/>
              </w:rPr>
            </w:pPr>
            <w:r>
              <w:rPr>
                <w:rFonts w:hint="default" w:ascii="Times New Roman" w:hAnsi="Times New Roman" w:cs="Times New Roman" w:eastAsiaTheme="minorEastAsia"/>
                <w:b/>
                <w:i w:val="0"/>
                <w:color w:val="000000"/>
                <w:kern w:val="0"/>
                <w:sz w:val="24"/>
                <w:szCs w:val="24"/>
                <w:u w:val="none"/>
                <w:lang w:val="en-US" w:eastAsia="zh-CN" w:bidi="ar"/>
              </w:rPr>
              <w:t>开工</w:t>
            </w:r>
            <w:r>
              <w:rPr>
                <w:rFonts w:hint="default" w:ascii="Times New Roman" w:hAnsi="Times New Roman" w:cs="Times New Roman" w:eastAsiaTheme="minorEastAsia"/>
                <w:b/>
                <w:i w:val="0"/>
                <w:color w:val="000000"/>
                <w:kern w:val="0"/>
                <w:sz w:val="24"/>
                <w:szCs w:val="24"/>
                <w:u w:val="none"/>
                <w:lang w:val="en-US" w:eastAsia="zh-CN" w:bidi="ar"/>
              </w:rPr>
              <w:br w:type="textWrapping"/>
            </w:r>
            <w:r>
              <w:rPr>
                <w:rFonts w:hint="default" w:ascii="Times New Roman" w:hAnsi="Times New Roman" w:cs="Times New Roman" w:eastAsiaTheme="minorEastAsia"/>
                <w:b/>
                <w:i w:val="0"/>
                <w:color w:val="000000"/>
                <w:kern w:val="0"/>
                <w:sz w:val="24"/>
                <w:szCs w:val="24"/>
                <w:u w:val="none"/>
                <w:lang w:val="en-US" w:eastAsia="zh-CN" w:bidi="ar"/>
              </w:rPr>
              <w:t>时间</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2"/>
                <w:sz w:val="24"/>
                <w:szCs w:val="24"/>
                <w:u w:val="none"/>
                <w:lang w:val="en-US" w:eastAsia="zh-CN" w:bidi="ar-SA"/>
              </w:rPr>
            </w:pPr>
            <w:r>
              <w:rPr>
                <w:rFonts w:hint="default" w:ascii="Times New Roman" w:hAnsi="Times New Roman" w:cs="Times New Roman" w:eastAsiaTheme="minorEastAsia"/>
                <w:b/>
                <w:i w:val="0"/>
                <w:color w:val="000000"/>
                <w:kern w:val="0"/>
                <w:sz w:val="24"/>
                <w:szCs w:val="24"/>
                <w:u w:val="none"/>
                <w:lang w:val="en-US" w:eastAsia="zh-CN" w:bidi="ar"/>
              </w:rPr>
              <w:t>投产</w:t>
            </w:r>
            <w:r>
              <w:rPr>
                <w:rFonts w:hint="default" w:ascii="Times New Roman" w:hAnsi="Times New Roman" w:cs="Times New Roman" w:eastAsiaTheme="minorEastAsia"/>
                <w:b/>
                <w:i w:val="0"/>
                <w:color w:val="000000"/>
                <w:kern w:val="0"/>
                <w:sz w:val="24"/>
                <w:szCs w:val="24"/>
                <w:u w:val="none"/>
                <w:lang w:val="en-US" w:eastAsia="zh-CN" w:bidi="ar"/>
              </w:rPr>
              <w:br w:type="textWrapping"/>
            </w:r>
            <w:r>
              <w:rPr>
                <w:rFonts w:hint="default" w:ascii="Times New Roman" w:hAnsi="Times New Roman" w:cs="Times New Roman" w:eastAsiaTheme="minorEastAsia"/>
                <w:b/>
                <w:i w:val="0"/>
                <w:color w:val="000000"/>
                <w:kern w:val="0"/>
                <w:sz w:val="24"/>
                <w:szCs w:val="24"/>
                <w:u w:val="none"/>
                <w:lang w:val="en-US" w:eastAsia="zh-CN" w:bidi="ar"/>
              </w:rPr>
              <w:t>时间</w:t>
            </w:r>
          </w:p>
        </w:tc>
      </w:tr>
      <w:tr>
        <w:tblPrEx>
          <w:tblCellMar>
            <w:top w:w="0" w:type="dxa"/>
            <w:left w:w="0" w:type="dxa"/>
            <w:bottom w:w="0" w:type="dxa"/>
            <w:right w:w="0" w:type="dxa"/>
          </w:tblCellMar>
        </w:tblPrEx>
        <w:trPr>
          <w:trHeight w:val="75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6</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乐优优互联网广告项目</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0.1</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互联网及新媒体广告运营团队。</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2020.12</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2021.01</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2021.02</w:t>
            </w:r>
          </w:p>
        </w:tc>
      </w:tr>
      <w:tr>
        <w:tblPrEx>
          <w:tblCellMar>
            <w:top w:w="0" w:type="dxa"/>
            <w:left w:w="0" w:type="dxa"/>
            <w:bottom w:w="0" w:type="dxa"/>
            <w:right w:w="0" w:type="dxa"/>
          </w:tblCellMar>
        </w:tblPrEx>
        <w:trPr>
          <w:trHeight w:val="112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7</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北京国双战略合作协议</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0.1</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在数字城市项目方面合作，为最终用户提供优质的解决方案和服务。</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2020.11</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2021.01</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2021.03</w:t>
            </w:r>
          </w:p>
        </w:tc>
      </w:tr>
      <w:tr>
        <w:tblPrEx>
          <w:tblCellMar>
            <w:top w:w="0" w:type="dxa"/>
            <w:left w:w="0" w:type="dxa"/>
            <w:bottom w:w="0" w:type="dxa"/>
            <w:right w:w="0" w:type="dxa"/>
          </w:tblCellMar>
        </w:tblPrEx>
        <w:trPr>
          <w:trHeight w:val="37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8</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启智信息科技</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0.05</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教育互联网直播与媒体建设</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2020.12</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2021.01</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2021.02</w:t>
            </w:r>
          </w:p>
        </w:tc>
      </w:tr>
      <w:tr>
        <w:tblPrEx>
          <w:tblCellMar>
            <w:top w:w="0" w:type="dxa"/>
            <w:left w:w="0" w:type="dxa"/>
            <w:bottom w:w="0" w:type="dxa"/>
            <w:right w:w="0" w:type="dxa"/>
          </w:tblCellMar>
        </w:tblPrEx>
        <w:trPr>
          <w:trHeight w:val="225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9</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吉泓新媒体运营项目</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0.05</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从事新媒体运营、电商操盘、互联网广告、软件开发业务、网站设计与制作、线上商城研发、办公系统开发与集成、小程序开发、线上游戏开发等业务。</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2020.2</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2021.01</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2021.02</w:t>
            </w:r>
          </w:p>
        </w:tc>
      </w:tr>
      <w:tr>
        <w:tblPrEx>
          <w:tblCellMar>
            <w:top w:w="0" w:type="dxa"/>
            <w:left w:w="0" w:type="dxa"/>
            <w:bottom w:w="0" w:type="dxa"/>
            <w:right w:w="0" w:type="dxa"/>
          </w:tblCellMar>
        </w:tblPrEx>
        <w:trPr>
          <w:trHeight w:val="75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lang w:val="en-US"/>
              </w:rPr>
            </w:pPr>
            <w:r>
              <w:rPr>
                <w:rFonts w:hint="eastAsia" w:ascii="Times New Roman" w:hAnsi="Times New Roman" w:cs="Times New Roman"/>
                <w:i w:val="0"/>
                <w:color w:val="000000"/>
                <w:kern w:val="0"/>
                <w:sz w:val="24"/>
                <w:szCs w:val="24"/>
                <w:u w:val="none"/>
                <w:lang w:val="en-US" w:eastAsia="zh-CN" w:bidi="ar"/>
              </w:rPr>
              <w:t>10</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安徽宁亦主播经济公司项目</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0.05</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前台、办公区、培训空间、直播间、会议室等。</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2020.3</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2021.01</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2021.02</w:t>
            </w:r>
          </w:p>
        </w:tc>
      </w:tr>
      <w:tr>
        <w:tblPrEx>
          <w:tblCellMar>
            <w:top w:w="0" w:type="dxa"/>
            <w:left w:w="0" w:type="dxa"/>
            <w:bottom w:w="0" w:type="dxa"/>
            <w:right w:w="0" w:type="dxa"/>
          </w:tblCellMar>
        </w:tblPrEx>
        <w:trPr>
          <w:trHeight w:val="150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1</w:t>
            </w:r>
            <w:r>
              <w:rPr>
                <w:rFonts w:hint="eastAsia" w:ascii="Times New Roman" w:hAnsi="Times New Roman" w:cs="Times New Roman"/>
                <w:i w:val="0"/>
                <w:color w:val="000000"/>
                <w:kern w:val="0"/>
                <w:sz w:val="24"/>
                <w:szCs w:val="24"/>
                <w:u w:val="none"/>
                <w:lang w:val="en-US" w:eastAsia="zh-CN" w:bidi="ar"/>
              </w:rPr>
              <w:t>1</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犇腾工程BIM技术应用项目</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0.05</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建立工程BIM技术应用管理中心，开展建筑工程全过程信息化技术管理及全生命周期BIM咨询管理服务</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2020.5</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2021.01</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2021.02</w:t>
            </w:r>
          </w:p>
        </w:tc>
      </w:tr>
      <w:tr>
        <w:tblPrEx>
          <w:tblCellMar>
            <w:top w:w="0" w:type="dxa"/>
            <w:left w:w="0" w:type="dxa"/>
            <w:bottom w:w="0" w:type="dxa"/>
            <w:right w:w="0" w:type="dxa"/>
          </w:tblCellMar>
        </w:tblPrEx>
        <w:trPr>
          <w:trHeight w:val="75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2"/>
                <w:sz w:val="24"/>
                <w:szCs w:val="24"/>
                <w:u w:val="none"/>
                <w:lang w:val="en-US" w:eastAsia="zh-CN" w:bidi="ar-SA"/>
              </w:rPr>
            </w:pPr>
            <w:r>
              <w:rPr>
                <w:rFonts w:hint="default" w:ascii="Times New Roman" w:hAnsi="Times New Roman" w:cs="Times New Roman" w:eastAsiaTheme="minorEastAsia"/>
                <w:b/>
                <w:i w:val="0"/>
                <w:color w:val="000000"/>
                <w:kern w:val="0"/>
                <w:sz w:val="24"/>
                <w:szCs w:val="24"/>
                <w:u w:val="none"/>
                <w:lang w:val="en-US" w:eastAsia="zh-CN" w:bidi="ar"/>
              </w:rPr>
              <w:t>序号</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项目</w:t>
            </w:r>
          </w:p>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2"/>
                <w:sz w:val="24"/>
                <w:szCs w:val="24"/>
                <w:u w:val="none"/>
                <w:lang w:val="en-US" w:eastAsia="zh-CN" w:bidi="ar-SA"/>
              </w:rPr>
            </w:pPr>
            <w:r>
              <w:rPr>
                <w:rFonts w:hint="default" w:ascii="Times New Roman" w:hAnsi="Times New Roman" w:cs="Times New Roman" w:eastAsiaTheme="minorEastAsia"/>
                <w:b/>
                <w:i w:val="0"/>
                <w:color w:val="000000"/>
                <w:kern w:val="0"/>
                <w:sz w:val="24"/>
                <w:szCs w:val="24"/>
                <w:u w:val="none"/>
                <w:lang w:val="en-US" w:eastAsia="zh-CN" w:bidi="ar"/>
              </w:rPr>
              <w:t>名称</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投资额</w:t>
            </w:r>
          </w:p>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2"/>
                <w:sz w:val="24"/>
                <w:szCs w:val="24"/>
                <w:u w:val="none"/>
                <w:lang w:val="en-US" w:eastAsia="zh-CN" w:bidi="ar-SA"/>
              </w:rPr>
            </w:pPr>
            <w:r>
              <w:rPr>
                <w:rFonts w:hint="default" w:ascii="Times New Roman" w:hAnsi="Times New Roman" w:cs="Times New Roman"/>
                <w:b/>
                <w:i w:val="0"/>
                <w:color w:val="000000"/>
                <w:kern w:val="0"/>
                <w:sz w:val="24"/>
                <w:szCs w:val="24"/>
                <w:u w:val="none"/>
                <w:lang w:val="en-US" w:eastAsia="zh-CN" w:bidi="ar"/>
              </w:rPr>
              <w:t>（亿元）</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2"/>
                <w:sz w:val="24"/>
                <w:szCs w:val="24"/>
                <w:u w:val="none"/>
                <w:lang w:val="en-US" w:eastAsia="zh-CN" w:bidi="ar-SA"/>
              </w:rPr>
            </w:pPr>
            <w:r>
              <w:rPr>
                <w:rFonts w:hint="default" w:ascii="Times New Roman" w:hAnsi="Times New Roman" w:cs="Times New Roman" w:eastAsiaTheme="minorEastAsia"/>
                <w:b/>
                <w:i w:val="0"/>
                <w:color w:val="000000"/>
                <w:kern w:val="0"/>
                <w:sz w:val="24"/>
                <w:szCs w:val="24"/>
                <w:u w:val="none"/>
                <w:lang w:val="en-US" w:eastAsia="zh-CN" w:bidi="ar"/>
              </w:rPr>
              <w:t>建设内容</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2"/>
                <w:sz w:val="24"/>
                <w:szCs w:val="24"/>
                <w:u w:val="none"/>
                <w:lang w:val="en-US" w:eastAsia="zh-CN" w:bidi="ar-SA"/>
              </w:rPr>
            </w:pPr>
            <w:r>
              <w:rPr>
                <w:rFonts w:hint="default" w:ascii="Times New Roman" w:hAnsi="Times New Roman" w:cs="Times New Roman" w:eastAsiaTheme="minorEastAsia"/>
                <w:b/>
                <w:i w:val="0"/>
                <w:color w:val="000000"/>
                <w:kern w:val="0"/>
                <w:sz w:val="24"/>
                <w:szCs w:val="24"/>
                <w:u w:val="none"/>
                <w:lang w:val="en-US" w:eastAsia="zh-CN" w:bidi="ar"/>
              </w:rPr>
              <w:t>签约</w:t>
            </w:r>
            <w:r>
              <w:rPr>
                <w:rFonts w:hint="default" w:ascii="Times New Roman" w:hAnsi="Times New Roman" w:cs="Times New Roman" w:eastAsiaTheme="minorEastAsia"/>
                <w:b/>
                <w:i w:val="0"/>
                <w:color w:val="000000"/>
                <w:kern w:val="0"/>
                <w:sz w:val="24"/>
                <w:szCs w:val="24"/>
                <w:u w:val="none"/>
                <w:lang w:val="en-US" w:eastAsia="zh-CN" w:bidi="ar"/>
              </w:rPr>
              <w:br w:type="textWrapping"/>
            </w:r>
            <w:r>
              <w:rPr>
                <w:rFonts w:hint="default" w:ascii="Times New Roman" w:hAnsi="Times New Roman" w:cs="Times New Roman" w:eastAsiaTheme="minorEastAsia"/>
                <w:b/>
                <w:i w:val="0"/>
                <w:color w:val="000000"/>
                <w:kern w:val="0"/>
                <w:sz w:val="24"/>
                <w:szCs w:val="24"/>
                <w:u w:val="none"/>
                <w:lang w:val="en-US" w:eastAsia="zh-CN" w:bidi="ar"/>
              </w:rPr>
              <w:t>时间</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2"/>
                <w:sz w:val="24"/>
                <w:szCs w:val="24"/>
                <w:u w:val="none"/>
                <w:lang w:val="en-US" w:eastAsia="zh-CN" w:bidi="ar-SA"/>
              </w:rPr>
            </w:pPr>
            <w:r>
              <w:rPr>
                <w:rFonts w:hint="default" w:ascii="Times New Roman" w:hAnsi="Times New Roman" w:cs="Times New Roman" w:eastAsiaTheme="minorEastAsia"/>
                <w:b/>
                <w:i w:val="0"/>
                <w:color w:val="000000"/>
                <w:kern w:val="0"/>
                <w:sz w:val="24"/>
                <w:szCs w:val="24"/>
                <w:u w:val="none"/>
                <w:lang w:val="en-US" w:eastAsia="zh-CN" w:bidi="ar"/>
              </w:rPr>
              <w:t>开工</w:t>
            </w:r>
            <w:r>
              <w:rPr>
                <w:rFonts w:hint="default" w:ascii="Times New Roman" w:hAnsi="Times New Roman" w:cs="Times New Roman" w:eastAsiaTheme="minorEastAsia"/>
                <w:b/>
                <w:i w:val="0"/>
                <w:color w:val="000000"/>
                <w:kern w:val="0"/>
                <w:sz w:val="24"/>
                <w:szCs w:val="24"/>
                <w:u w:val="none"/>
                <w:lang w:val="en-US" w:eastAsia="zh-CN" w:bidi="ar"/>
              </w:rPr>
              <w:br w:type="textWrapping"/>
            </w:r>
            <w:r>
              <w:rPr>
                <w:rFonts w:hint="default" w:ascii="Times New Roman" w:hAnsi="Times New Roman" w:cs="Times New Roman" w:eastAsiaTheme="minorEastAsia"/>
                <w:b/>
                <w:i w:val="0"/>
                <w:color w:val="000000"/>
                <w:kern w:val="0"/>
                <w:sz w:val="24"/>
                <w:szCs w:val="24"/>
                <w:u w:val="none"/>
                <w:lang w:val="en-US" w:eastAsia="zh-CN" w:bidi="ar"/>
              </w:rPr>
              <w:t>时间</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kern w:val="2"/>
                <w:sz w:val="24"/>
                <w:szCs w:val="24"/>
                <w:u w:val="none"/>
                <w:lang w:val="en-US" w:eastAsia="zh-CN" w:bidi="ar-SA"/>
              </w:rPr>
            </w:pPr>
            <w:r>
              <w:rPr>
                <w:rFonts w:hint="default" w:ascii="Times New Roman" w:hAnsi="Times New Roman" w:cs="Times New Roman" w:eastAsiaTheme="minorEastAsia"/>
                <w:b/>
                <w:i w:val="0"/>
                <w:color w:val="000000"/>
                <w:kern w:val="0"/>
                <w:sz w:val="24"/>
                <w:szCs w:val="24"/>
                <w:u w:val="none"/>
                <w:lang w:val="en-US" w:eastAsia="zh-CN" w:bidi="ar"/>
              </w:rPr>
              <w:t>投产</w:t>
            </w:r>
            <w:r>
              <w:rPr>
                <w:rFonts w:hint="default" w:ascii="Times New Roman" w:hAnsi="Times New Roman" w:cs="Times New Roman" w:eastAsiaTheme="minorEastAsia"/>
                <w:b/>
                <w:i w:val="0"/>
                <w:color w:val="000000"/>
                <w:kern w:val="0"/>
                <w:sz w:val="24"/>
                <w:szCs w:val="24"/>
                <w:u w:val="none"/>
                <w:lang w:val="en-US" w:eastAsia="zh-CN" w:bidi="ar"/>
              </w:rPr>
              <w:br w:type="textWrapping"/>
            </w:r>
            <w:r>
              <w:rPr>
                <w:rFonts w:hint="default" w:ascii="Times New Roman" w:hAnsi="Times New Roman" w:cs="Times New Roman" w:eastAsiaTheme="minorEastAsia"/>
                <w:b/>
                <w:i w:val="0"/>
                <w:color w:val="000000"/>
                <w:kern w:val="0"/>
                <w:sz w:val="24"/>
                <w:szCs w:val="24"/>
                <w:u w:val="none"/>
                <w:lang w:val="en-US" w:eastAsia="zh-CN" w:bidi="ar"/>
              </w:rPr>
              <w:t>时间</w:t>
            </w:r>
          </w:p>
        </w:tc>
      </w:tr>
      <w:tr>
        <w:tblPrEx>
          <w:tblCellMar>
            <w:top w:w="0" w:type="dxa"/>
            <w:left w:w="0" w:type="dxa"/>
            <w:bottom w:w="0" w:type="dxa"/>
            <w:right w:w="0" w:type="dxa"/>
          </w:tblCellMar>
        </w:tblPrEx>
        <w:trPr>
          <w:trHeight w:val="1607"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1</w:t>
            </w:r>
            <w:r>
              <w:rPr>
                <w:rFonts w:hint="eastAsia" w:ascii="Times New Roman" w:hAnsi="Times New Roman" w:cs="Times New Roman"/>
                <w:i w:val="0"/>
                <w:color w:val="000000"/>
                <w:kern w:val="0"/>
                <w:sz w:val="24"/>
                <w:szCs w:val="24"/>
                <w:u w:val="none"/>
                <w:lang w:val="en-US" w:eastAsia="zh-CN" w:bidi="ar"/>
              </w:rPr>
              <w:t>2</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百灵互联网直播系业务项目</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0.05</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网络平台及主播直播、经纪业务</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2019.12</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暂停</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暂停</w:t>
            </w:r>
          </w:p>
        </w:tc>
      </w:tr>
      <w:tr>
        <w:tblPrEx>
          <w:tblCellMar>
            <w:top w:w="0" w:type="dxa"/>
            <w:left w:w="0" w:type="dxa"/>
            <w:bottom w:w="0" w:type="dxa"/>
            <w:right w:w="0" w:type="dxa"/>
          </w:tblCellMar>
        </w:tblPrEx>
        <w:trPr>
          <w:trHeight w:val="22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1</w:t>
            </w:r>
            <w:r>
              <w:rPr>
                <w:rFonts w:hint="eastAsia" w:ascii="Times New Roman" w:hAnsi="Times New Roman" w:cs="Times New Roman"/>
                <w:i w:val="0"/>
                <w:color w:val="000000"/>
                <w:kern w:val="0"/>
                <w:sz w:val="24"/>
                <w:szCs w:val="24"/>
                <w:u w:val="none"/>
                <w:lang w:val="en-US" w:eastAsia="zh-CN" w:bidi="ar"/>
              </w:rPr>
              <w:t>3</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博今文化传媒项目</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0.02</w:t>
            </w:r>
          </w:p>
        </w:tc>
        <w:tc>
          <w:tcPr>
            <w:tcW w:w="72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内容销售、大数据管理、公共关系、活动管理、广告策划创意、活动管理展览展示、企业宣传片、品牌策划等服务体系。</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2019.4</w:t>
            </w:r>
          </w:p>
        </w:tc>
        <w:tc>
          <w:tcPr>
            <w:tcW w:w="1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2020.11</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2021.01</w:t>
            </w:r>
          </w:p>
        </w:tc>
      </w:tr>
      <w:tr>
        <w:tblPrEx>
          <w:tblCellMar>
            <w:top w:w="0" w:type="dxa"/>
            <w:left w:w="0" w:type="dxa"/>
            <w:bottom w:w="0" w:type="dxa"/>
            <w:right w:w="0" w:type="dxa"/>
          </w:tblCellMar>
        </w:tblPrEx>
        <w:trPr>
          <w:trHeight w:val="1718"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sz w:val="24"/>
                <w:szCs w:val="24"/>
                <w:u w:val="none"/>
              </w:rPr>
            </w:pPr>
            <w:r>
              <w:rPr>
                <w:rFonts w:hint="default" w:ascii="Times New Roman" w:hAnsi="Times New Roman" w:cs="Times New Roman" w:eastAsiaTheme="minorEastAsia"/>
                <w:b/>
                <w:i w:val="0"/>
                <w:color w:val="000000"/>
                <w:kern w:val="0"/>
                <w:sz w:val="24"/>
                <w:szCs w:val="24"/>
                <w:u w:val="none"/>
                <w:lang w:val="en-US" w:eastAsia="zh-CN" w:bidi="ar"/>
              </w:rPr>
              <w:t>小计</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eastAsiaTheme="minorEastAsia"/>
                <w:b/>
                <w:i w:val="0"/>
                <w:color w:val="000000"/>
                <w:sz w:val="24"/>
                <w:szCs w:val="24"/>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sz w:val="24"/>
                <w:szCs w:val="24"/>
                <w:u w:val="none"/>
                <w:lang w:val="en-US"/>
              </w:rPr>
            </w:pPr>
            <w:r>
              <w:rPr>
                <w:rFonts w:hint="eastAsia" w:ascii="Times New Roman" w:hAnsi="Times New Roman" w:cs="Times New Roman"/>
                <w:b/>
                <w:i w:val="0"/>
                <w:color w:val="000000"/>
                <w:kern w:val="0"/>
                <w:sz w:val="24"/>
                <w:szCs w:val="24"/>
                <w:u w:val="none"/>
                <w:lang w:val="en-US" w:eastAsia="zh-CN" w:bidi="ar"/>
              </w:rPr>
              <w:t>6.87</w:t>
            </w:r>
          </w:p>
        </w:tc>
        <w:tc>
          <w:tcPr>
            <w:tcW w:w="72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eastAsiaTheme="minorEastAsia"/>
                <w:b/>
                <w:i w:val="0"/>
                <w:color w:val="000000"/>
                <w:sz w:val="24"/>
                <w:szCs w:val="24"/>
                <w:u w:val="none"/>
              </w:rPr>
            </w:pPr>
          </w:p>
        </w:tc>
        <w:tc>
          <w:tcPr>
            <w:tcW w:w="110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eastAsiaTheme="minorEastAsia"/>
                <w:b/>
                <w:i w:val="0"/>
                <w:color w:val="000000"/>
                <w:sz w:val="24"/>
                <w:szCs w:val="24"/>
                <w:u w:val="none"/>
              </w:rPr>
            </w:pP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i w:val="0"/>
                <w:color w:val="000000"/>
                <w:sz w:val="24"/>
                <w:szCs w:val="24"/>
                <w:u w:val="none"/>
              </w:rPr>
            </w:pPr>
            <w:r>
              <w:rPr>
                <w:rFonts w:hint="default" w:ascii="Times New Roman" w:hAnsi="Times New Roman" w:cs="Times New Roman" w:eastAsiaTheme="minorEastAsia"/>
                <w:b/>
                <w:i w:val="0"/>
                <w:color w:val="000000"/>
                <w:kern w:val="0"/>
                <w:sz w:val="24"/>
                <w:szCs w:val="24"/>
                <w:u w:val="none"/>
                <w:lang w:val="en-US" w:eastAsia="zh-CN" w:bidi="ar"/>
              </w:rPr>
              <w:t>以上预测以到时实际进度为准</w:t>
            </w:r>
          </w:p>
        </w:tc>
      </w:tr>
    </w:tbl>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br w:type="page"/>
      </w:r>
    </w:p>
    <w:p>
      <w:pPr>
        <w:spacing w:line="600" w:lineRule="exact"/>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3</w:t>
      </w: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黑体" w:cs="Times New Roman"/>
          <w:sz w:val="32"/>
          <w:szCs w:val="32"/>
          <w:lang w:val="en-US" w:eastAsia="zh-CN"/>
        </w:rPr>
        <w:t xml:space="preserve">  </w:t>
      </w:r>
      <w:r>
        <w:rPr>
          <w:rFonts w:hint="default" w:ascii="Times New Roman" w:hAnsi="Times New Roman" w:eastAsia="方正小标宋_GBK" w:cs="Times New Roman"/>
          <w:sz w:val="44"/>
          <w:szCs w:val="44"/>
        </w:rPr>
        <w:t>高新区20</w:t>
      </w:r>
      <w:r>
        <w:rPr>
          <w:rFonts w:hint="default" w:ascii="Times New Roman" w:hAnsi="Times New Roman" w:eastAsia="方正小标宋_GBK" w:cs="Times New Roman"/>
          <w:sz w:val="44"/>
          <w:szCs w:val="44"/>
          <w:lang w:val="en-US" w:eastAsia="zh-CN"/>
        </w:rPr>
        <w:t>20</w:t>
      </w:r>
      <w:r>
        <w:rPr>
          <w:rFonts w:hint="default" w:ascii="Times New Roman" w:hAnsi="Times New Roman" w:eastAsia="方正小标宋_GBK" w:cs="Times New Roman"/>
          <w:sz w:val="44"/>
          <w:szCs w:val="44"/>
        </w:rPr>
        <w:t>年招商重点跟踪项目一览表</w:t>
      </w:r>
    </w:p>
    <w:p>
      <w:pPr>
        <w:pStyle w:val="2"/>
        <w:rPr>
          <w:rFonts w:hint="default"/>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2"/>
        <w:gridCol w:w="3211"/>
        <w:gridCol w:w="846"/>
        <w:gridCol w:w="9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0" w:type="auto"/>
            <w:vAlign w:val="center"/>
          </w:tcPr>
          <w:p>
            <w:pPr>
              <w:pStyle w:val="2"/>
              <w:spacing w:line="280" w:lineRule="exact"/>
              <w:ind w:firstLine="0"/>
              <w:jc w:val="center"/>
              <w:rPr>
                <w:rFonts w:hint="default" w:ascii="Times New Roman" w:hAnsi="Times New Roman" w:cs="Times New Roman" w:eastAsiaTheme="minorEastAsia"/>
                <w:b/>
                <w:kern w:val="0"/>
                <w:sz w:val="24"/>
                <w:szCs w:val="24"/>
              </w:rPr>
            </w:pPr>
            <w:r>
              <w:rPr>
                <w:rFonts w:hint="default" w:ascii="Times New Roman" w:hAnsi="Times New Roman" w:cs="Times New Roman" w:eastAsiaTheme="minorEastAsia"/>
                <w:b/>
                <w:kern w:val="0"/>
                <w:sz w:val="24"/>
                <w:szCs w:val="24"/>
              </w:rPr>
              <w:t>序号</w:t>
            </w:r>
          </w:p>
        </w:tc>
        <w:tc>
          <w:tcPr>
            <w:tcW w:w="0" w:type="auto"/>
            <w:vAlign w:val="center"/>
          </w:tcPr>
          <w:p>
            <w:pPr>
              <w:pStyle w:val="2"/>
              <w:spacing w:line="280" w:lineRule="exact"/>
              <w:ind w:firstLine="0"/>
              <w:jc w:val="center"/>
              <w:rPr>
                <w:rFonts w:hint="default" w:ascii="Times New Roman" w:hAnsi="Times New Roman" w:cs="Times New Roman" w:eastAsiaTheme="minorEastAsia"/>
                <w:b/>
                <w:kern w:val="0"/>
                <w:sz w:val="24"/>
                <w:szCs w:val="24"/>
              </w:rPr>
            </w:pPr>
            <w:r>
              <w:rPr>
                <w:rFonts w:hint="default" w:ascii="Times New Roman" w:hAnsi="Times New Roman" w:cs="Times New Roman" w:eastAsiaTheme="minorEastAsia"/>
                <w:b/>
                <w:kern w:val="0"/>
                <w:sz w:val="24"/>
                <w:szCs w:val="24"/>
              </w:rPr>
              <w:t>企业名称</w:t>
            </w:r>
          </w:p>
        </w:tc>
        <w:tc>
          <w:tcPr>
            <w:tcW w:w="941" w:type="dxa"/>
            <w:vAlign w:val="center"/>
          </w:tcPr>
          <w:p>
            <w:pPr>
              <w:pStyle w:val="2"/>
              <w:spacing w:line="280" w:lineRule="exact"/>
              <w:ind w:firstLine="0"/>
              <w:jc w:val="center"/>
              <w:rPr>
                <w:rFonts w:hint="default" w:ascii="Times New Roman" w:hAnsi="Times New Roman" w:cs="Times New Roman" w:eastAsiaTheme="minorEastAsia"/>
                <w:b/>
                <w:kern w:val="0"/>
                <w:sz w:val="24"/>
                <w:szCs w:val="24"/>
              </w:rPr>
            </w:pPr>
            <w:r>
              <w:rPr>
                <w:rFonts w:hint="default" w:ascii="Times New Roman" w:hAnsi="Times New Roman" w:cs="Times New Roman" w:eastAsiaTheme="minorEastAsia"/>
                <w:b/>
                <w:kern w:val="0"/>
                <w:sz w:val="24"/>
                <w:szCs w:val="24"/>
              </w:rPr>
              <w:t>产业</w:t>
            </w:r>
          </w:p>
          <w:p>
            <w:pPr>
              <w:pStyle w:val="2"/>
              <w:spacing w:line="280" w:lineRule="exact"/>
              <w:ind w:firstLine="0"/>
              <w:jc w:val="center"/>
              <w:rPr>
                <w:rFonts w:hint="default" w:ascii="Times New Roman" w:hAnsi="Times New Roman" w:cs="Times New Roman" w:eastAsiaTheme="minorEastAsia"/>
                <w:b/>
                <w:kern w:val="0"/>
                <w:sz w:val="24"/>
                <w:szCs w:val="24"/>
              </w:rPr>
            </w:pPr>
            <w:r>
              <w:rPr>
                <w:rFonts w:hint="default" w:ascii="Times New Roman" w:hAnsi="Times New Roman" w:cs="Times New Roman" w:eastAsiaTheme="minorEastAsia"/>
                <w:b/>
                <w:kern w:val="0"/>
                <w:sz w:val="24"/>
                <w:szCs w:val="24"/>
              </w:rPr>
              <w:t>类别</w:t>
            </w:r>
          </w:p>
        </w:tc>
        <w:tc>
          <w:tcPr>
            <w:tcW w:w="11021" w:type="dxa"/>
            <w:vAlign w:val="center"/>
          </w:tcPr>
          <w:p>
            <w:pPr>
              <w:pStyle w:val="2"/>
              <w:spacing w:line="280" w:lineRule="exact"/>
              <w:ind w:firstLine="0"/>
              <w:jc w:val="center"/>
              <w:rPr>
                <w:rFonts w:hint="default" w:ascii="Times New Roman" w:hAnsi="Times New Roman" w:cs="Times New Roman" w:eastAsiaTheme="minorEastAsia"/>
                <w:b/>
                <w:kern w:val="0"/>
                <w:sz w:val="24"/>
                <w:szCs w:val="24"/>
              </w:rPr>
            </w:pPr>
            <w:r>
              <w:rPr>
                <w:rFonts w:hint="default" w:ascii="Times New Roman" w:hAnsi="Times New Roman" w:cs="Times New Roman" w:eastAsiaTheme="minorEastAsia"/>
                <w:b/>
                <w:kern w:val="0"/>
                <w:sz w:val="24"/>
                <w:szCs w:val="24"/>
              </w:rPr>
              <w:t>企业简介或拟投资项目情况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0" w:type="auto"/>
            <w:vAlign w:val="center"/>
          </w:tcPr>
          <w:p>
            <w:pPr>
              <w:pStyle w:val="2"/>
              <w:spacing w:line="280" w:lineRule="exact"/>
              <w:ind w:firstLine="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1</w:t>
            </w:r>
          </w:p>
        </w:tc>
        <w:tc>
          <w:tcPr>
            <w:tcW w:w="0" w:type="auto"/>
            <w:vAlign w:val="center"/>
          </w:tcPr>
          <w:p>
            <w:pPr>
              <w:pStyle w:val="2"/>
              <w:spacing w:line="280" w:lineRule="exact"/>
              <w:ind w:firstLine="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联创电子（客如云设备生产基地）</w:t>
            </w:r>
          </w:p>
        </w:tc>
        <w:tc>
          <w:tcPr>
            <w:tcW w:w="941" w:type="dxa"/>
            <w:vAlign w:val="center"/>
          </w:tcPr>
          <w:p>
            <w:pPr>
              <w:pStyle w:val="2"/>
              <w:spacing w:line="280" w:lineRule="exact"/>
              <w:ind w:firstLine="0"/>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智能制造</w:t>
            </w:r>
          </w:p>
        </w:tc>
        <w:tc>
          <w:tcPr>
            <w:tcW w:w="11021" w:type="dxa"/>
            <w:vAlign w:val="center"/>
          </w:tcPr>
          <w:p>
            <w:pPr>
              <w:pStyle w:val="2"/>
              <w:spacing w:line="280" w:lineRule="exact"/>
              <w:ind w:firstLine="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联创电子（证券代码：002036）于2015年上市，致力于打造中国一流的光学光电研发生产基地。拟在宿州高新区建设客如云设备（刷脸收银机等）OEM生产基地。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0" w:type="auto"/>
            <w:vAlign w:val="center"/>
          </w:tcPr>
          <w:p>
            <w:pPr>
              <w:pStyle w:val="2"/>
              <w:spacing w:line="280" w:lineRule="exact"/>
              <w:ind w:firstLine="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2</w:t>
            </w:r>
          </w:p>
        </w:tc>
        <w:tc>
          <w:tcPr>
            <w:tcW w:w="0" w:type="auto"/>
            <w:vAlign w:val="center"/>
          </w:tcPr>
          <w:p>
            <w:pPr>
              <w:pStyle w:val="2"/>
              <w:spacing w:line="280" w:lineRule="exact"/>
              <w:ind w:firstLine="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艾伯通（5G皮基站生产基地）</w:t>
            </w:r>
          </w:p>
        </w:tc>
        <w:tc>
          <w:tcPr>
            <w:tcW w:w="941" w:type="dxa"/>
            <w:vAlign w:val="center"/>
          </w:tcPr>
          <w:p>
            <w:pPr>
              <w:pStyle w:val="2"/>
              <w:spacing w:line="280" w:lineRule="exact"/>
              <w:ind w:firstLine="0"/>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智能制造</w:t>
            </w:r>
          </w:p>
        </w:tc>
        <w:tc>
          <w:tcPr>
            <w:tcW w:w="11021" w:type="dxa"/>
            <w:vAlign w:val="center"/>
          </w:tcPr>
          <w:p>
            <w:pPr>
              <w:pStyle w:val="2"/>
              <w:spacing w:line="280" w:lineRule="exact"/>
              <w:ind w:firstLine="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5G皮基站是一体化皮基站的演进形态，采用数字化技术，基于光纤或网线承载无线信号传输和分布的微功率信号覆盖方案。适用于人流量大、数据需求大的场景，是无线覆盖增强方案之一。5G皮基站由皮站主机、扩展单元、远端单元三部分组成。 拟在宿州高新区建设5G皮基站生产基地。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0" w:type="auto"/>
            <w:vAlign w:val="center"/>
          </w:tcPr>
          <w:p>
            <w:pPr>
              <w:pStyle w:val="2"/>
              <w:spacing w:line="280" w:lineRule="exact"/>
              <w:ind w:firstLine="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3</w:t>
            </w:r>
          </w:p>
        </w:tc>
        <w:tc>
          <w:tcPr>
            <w:tcW w:w="0" w:type="auto"/>
            <w:vAlign w:val="center"/>
          </w:tcPr>
          <w:p>
            <w:pPr>
              <w:pStyle w:val="2"/>
              <w:spacing w:line="280" w:lineRule="exact"/>
              <w:ind w:firstLine="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正威电子</w:t>
            </w:r>
          </w:p>
        </w:tc>
        <w:tc>
          <w:tcPr>
            <w:tcW w:w="941" w:type="dxa"/>
            <w:vAlign w:val="center"/>
          </w:tcPr>
          <w:p>
            <w:pPr>
              <w:pStyle w:val="2"/>
              <w:spacing w:line="280" w:lineRule="exact"/>
              <w:ind w:firstLine="0"/>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智能制造</w:t>
            </w:r>
          </w:p>
        </w:tc>
        <w:tc>
          <w:tcPr>
            <w:tcW w:w="11021" w:type="dxa"/>
            <w:vAlign w:val="center"/>
          </w:tcPr>
          <w:p>
            <w:pPr>
              <w:pStyle w:val="2"/>
              <w:spacing w:line="280" w:lineRule="exact"/>
              <w:ind w:firstLine="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正威电子有限公司是从事电子元器件、汽車电器从新产品开发到生产组装成完成品的专业厂家,主要产品有SP XLR卡插座、SJ6.35话筒插座 、AV同芯插座 、WP线夹 、S视频端子 、耳机插座 、开关、汽车电器等系列。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0" w:type="auto"/>
            <w:vAlign w:val="center"/>
          </w:tcPr>
          <w:p>
            <w:pPr>
              <w:pStyle w:val="2"/>
              <w:spacing w:line="280" w:lineRule="exact"/>
              <w:ind w:firstLine="0"/>
              <w:rPr>
                <w:rFonts w:hint="default" w:ascii="Times New Roman" w:hAnsi="Times New Roman" w:cs="Times New Roman" w:eastAsiaTheme="minorEastAsia"/>
                <w:kern w:val="0"/>
                <w:sz w:val="24"/>
                <w:szCs w:val="24"/>
                <w:lang w:val="en-US" w:eastAsia="zh-CN"/>
              </w:rPr>
            </w:pPr>
            <w:r>
              <w:rPr>
                <w:rFonts w:hint="default" w:ascii="Times New Roman" w:hAnsi="Times New Roman" w:cs="Times New Roman" w:eastAsiaTheme="minorEastAsia"/>
                <w:kern w:val="0"/>
                <w:sz w:val="24"/>
                <w:szCs w:val="24"/>
                <w:lang w:val="en-US" w:eastAsia="zh-CN"/>
              </w:rPr>
              <w:t>4</w:t>
            </w:r>
          </w:p>
        </w:tc>
        <w:tc>
          <w:tcPr>
            <w:tcW w:w="0" w:type="auto"/>
            <w:vAlign w:val="center"/>
          </w:tcPr>
          <w:p>
            <w:pPr>
              <w:pStyle w:val="2"/>
              <w:spacing w:line="280" w:lineRule="exact"/>
              <w:ind w:firstLine="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深圳市创世智佳科技有限公司</w:t>
            </w:r>
          </w:p>
        </w:tc>
        <w:tc>
          <w:tcPr>
            <w:tcW w:w="941" w:type="dxa"/>
            <w:vAlign w:val="center"/>
          </w:tcPr>
          <w:p>
            <w:pPr>
              <w:pStyle w:val="2"/>
              <w:spacing w:line="280" w:lineRule="exact"/>
              <w:ind w:firstLine="0"/>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智能制造</w:t>
            </w:r>
          </w:p>
        </w:tc>
        <w:tc>
          <w:tcPr>
            <w:tcW w:w="11021" w:type="dxa"/>
            <w:vAlign w:val="center"/>
          </w:tcPr>
          <w:p>
            <w:pPr>
              <w:pStyle w:val="2"/>
              <w:spacing w:line="280" w:lineRule="exact"/>
              <w:ind w:firstLine="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该项目主要做软件开发、智能硬件和AI智能机器人。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525" w:type="dxa"/>
            <w:vAlign w:val="center"/>
          </w:tcPr>
          <w:p>
            <w:pPr>
              <w:pStyle w:val="2"/>
              <w:spacing w:line="280" w:lineRule="exact"/>
              <w:ind w:firstLine="0" w:firstLineChars="0"/>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b/>
                <w:kern w:val="0"/>
                <w:sz w:val="24"/>
                <w:szCs w:val="24"/>
              </w:rPr>
              <w:t>序号</w:t>
            </w:r>
          </w:p>
        </w:tc>
        <w:tc>
          <w:tcPr>
            <w:tcW w:w="1619" w:type="dxa"/>
            <w:vAlign w:val="center"/>
          </w:tcPr>
          <w:p>
            <w:pPr>
              <w:pStyle w:val="2"/>
              <w:spacing w:line="280" w:lineRule="exact"/>
              <w:ind w:firstLine="0" w:firstLineChars="0"/>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b/>
                <w:kern w:val="0"/>
                <w:sz w:val="24"/>
                <w:szCs w:val="24"/>
              </w:rPr>
              <w:t>企业名称</w:t>
            </w:r>
          </w:p>
        </w:tc>
        <w:tc>
          <w:tcPr>
            <w:tcW w:w="941" w:type="dxa"/>
            <w:vAlign w:val="center"/>
          </w:tcPr>
          <w:p>
            <w:pPr>
              <w:pStyle w:val="2"/>
              <w:spacing w:line="280" w:lineRule="exact"/>
              <w:ind w:firstLine="0"/>
              <w:jc w:val="center"/>
              <w:rPr>
                <w:rFonts w:hint="default" w:ascii="Times New Roman" w:hAnsi="Times New Roman" w:cs="Times New Roman" w:eastAsiaTheme="minorEastAsia"/>
                <w:b/>
                <w:kern w:val="0"/>
                <w:sz w:val="24"/>
                <w:szCs w:val="24"/>
              </w:rPr>
            </w:pPr>
            <w:r>
              <w:rPr>
                <w:rFonts w:hint="default" w:ascii="Times New Roman" w:hAnsi="Times New Roman" w:cs="Times New Roman" w:eastAsiaTheme="minorEastAsia"/>
                <w:b/>
                <w:kern w:val="0"/>
                <w:sz w:val="24"/>
                <w:szCs w:val="24"/>
              </w:rPr>
              <w:t>产业</w:t>
            </w:r>
          </w:p>
          <w:p>
            <w:pPr>
              <w:pStyle w:val="2"/>
              <w:spacing w:line="280" w:lineRule="exact"/>
              <w:ind w:firstLine="0" w:firstLineChars="0"/>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b/>
                <w:kern w:val="0"/>
                <w:sz w:val="24"/>
                <w:szCs w:val="24"/>
              </w:rPr>
              <w:t>类别</w:t>
            </w:r>
          </w:p>
        </w:tc>
        <w:tc>
          <w:tcPr>
            <w:tcW w:w="11021" w:type="dxa"/>
            <w:vAlign w:val="center"/>
          </w:tcPr>
          <w:p>
            <w:pPr>
              <w:pStyle w:val="2"/>
              <w:spacing w:line="280" w:lineRule="exact"/>
              <w:ind w:firstLine="0" w:firstLineChars="0"/>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b/>
                <w:kern w:val="0"/>
                <w:sz w:val="24"/>
                <w:szCs w:val="24"/>
              </w:rPr>
              <w:t>企业简介或拟投资项目情况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0" w:type="auto"/>
            <w:vAlign w:val="center"/>
          </w:tcPr>
          <w:p>
            <w:pPr>
              <w:pStyle w:val="2"/>
              <w:spacing w:line="280" w:lineRule="exact"/>
              <w:ind w:firstLine="0"/>
              <w:rPr>
                <w:rFonts w:hint="default" w:ascii="Times New Roman" w:hAnsi="Times New Roman" w:cs="Times New Roman" w:eastAsiaTheme="minorEastAsia"/>
                <w:kern w:val="0"/>
                <w:sz w:val="24"/>
                <w:szCs w:val="24"/>
                <w:lang w:val="en-US" w:eastAsia="zh-CN"/>
              </w:rPr>
            </w:pPr>
            <w:r>
              <w:rPr>
                <w:rFonts w:hint="default" w:ascii="Times New Roman" w:hAnsi="Times New Roman" w:cs="Times New Roman" w:eastAsiaTheme="minorEastAsia"/>
                <w:kern w:val="0"/>
                <w:sz w:val="24"/>
                <w:szCs w:val="24"/>
                <w:lang w:val="en-US" w:eastAsia="zh-CN"/>
              </w:rPr>
              <w:t>5</w:t>
            </w:r>
          </w:p>
        </w:tc>
        <w:tc>
          <w:tcPr>
            <w:tcW w:w="0" w:type="auto"/>
            <w:vAlign w:val="center"/>
          </w:tcPr>
          <w:p>
            <w:pPr>
              <w:pStyle w:val="2"/>
              <w:spacing w:line="280" w:lineRule="exact"/>
              <w:ind w:firstLine="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本码（深圳）实业有限公司</w:t>
            </w:r>
          </w:p>
        </w:tc>
        <w:tc>
          <w:tcPr>
            <w:tcW w:w="941" w:type="dxa"/>
            <w:vAlign w:val="center"/>
          </w:tcPr>
          <w:p>
            <w:pPr>
              <w:pStyle w:val="2"/>
              <w:spacing w:line="280" w:lineRule="exact"/>
              <w:ind w:firstLine="0"/>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智能制造</w:t>
            </w:r>
          </w:p>
        </w:tc>
        <w:tc>
          <w:tcPr>
            <w:tcW w:w="11021" w:type="dxa"/>
            <w:vAlign w:val="center"/>
          </w:tcPr>
          <w:p>
            <w:pPr>
              <w:pStyle w:val="2"/>
              <w:spacing w:line="280" w:lineRule="exact"/>
              <w:ind w:firstLine="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该项目主要为电子产品、计算机软硬件、网络技术的技术开发。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9" w:hRule="atLeast"/>
        </w:trPr>
        <w:tc>
          <w:tcPr>
            <w:tcW w:w="0" w:type="auto"/>
            <w:vAlign w:val="center"/>
          </w:tcPr>
          <w:p>
            <w:pPr>
              <w:pStyle w:val="2"/>
              <w:spacing w:line="280" w:lineRule="exact"/>
              <w:ind w:firstLine="0"/>
              <w:rPr>
                <w:rFonts w:hint="default" w:ascii="Times New Roman" w:hAnsi="Times New Roman" w:cs="Times New Roman" w:eastAsiaTheme="minorEastAsia"/>
                <w:kern w:val="0"/>
                <w:sz w:val="24"/>
                <w:szCs w:val="24"/>
                <w:lang w:val="en-US" w:eastAsia="zh-CN"/>
              </w:rPr>
            </w:pPr>
            <w:r>
              <w:rPr>
                <w:rFonts w:hint="default" w:ascii="Times New Roman" w:hAnsi="Times New Roman" w:cs="Times New Roman" w:eastAsiaTheme="minorEastAsia"/>
                <w:kern w:val="0"/>
                <w:sz w:val="24"/>
                <w:szCs w:val="24"/>
                <w:lang w:val="en-US" w:eastAsia="zh-CN"/>
              </w:rPr>
              <w:t>6</w:t>
            </w:r>
          </w:p>
        </w:tc>
        <w:tc>
          <w:tcPr>
            <w:tcW w:w="0" w:type="auto"/>
            <w:vAlign w:val="center"/>
          </w:tcPr>
          <w:p>
            <w:pPr>
              <w:pStyle w:val="2"/>
              <w:spacing w:line="280" w:lineRule="exact"/>
              <w:ind w:firstLine="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湛江百世佳电器有限公司</w:t>
            </w:r>
          </w:p>
        </w:tc>
        <w:tc>
          <w:tcPr>
            <w:tcW w:w="941" w:type="dxa"/>
            <w:vAlign w:val="center"/>
          </w:tcPr>
          <w:p>
            <w:pPr>
              <w:pStyle w:val="2"/>
              <w:spacing w:line="280" w:lineRule="exact"/>
              <w:ind w:firstLine="0"/>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智能制造</w:t>
            </w:r>
          </w:p>
        </w:tc>
        <w:tc>
          <w:tcPr>
            <w:tcW w:w="11021" w:type="dxa"/>
            <w:vAlign w:val="center"/>
          </w:tcPr>
          <w:p>
            <w:pPr>
              <w:pStyle w:val="2"/>
              <w:spacing w:line="280" w:lineRule="exact"/>
              <w:ind w:firstLine="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该项目主要是制造各种家用电器，主要品种有：电饭锅、慢炖锅、电压力锅、普通压力锅、电水壶、电火锅、厨具等。产品取得GS 、UL、CE、SASO、ROHS、LFGB等认证。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0" w:type="auto"/>
            <w:vAlign w:val="center"/>
          </w:tcPr>
          <w:p>
            <w:pPr>
              <w:pStyle w:val="2"/>
              <w:spacing w:line="280" w:lineRule="exact"/>
              <w:ind w:firstLine="0"/>
              <w:rPr>
                <w:rFonts w:hint="default" w:ascii="Times New Roman" w:hAnsi="Times New Roman" w:cs="Times New Roman" w:eastAsiaTheme="minorEastAsia"/>
                <w:kern w:val="0"/>
                <w:sz w:val="24"/>
                <w:szCs w:val="24"/>
                <w:lang w:val="en-US" w:eastAsia="zh-CN"/>
              </w:rPr>
            </w:pPr>
            <w:r>
              <w:rPr>
                <w:rFonts w:hint="default" w:ascii="Times New Roman" w:hAnsi="Times New Roman" w:cs="Times New Roman" w:eastAsiaTheme="minorEastAsia"/>
                <w:kern w:val="0"/>
                <w:sz w:val="24"/>
                <w:szCs w:val="24"/>
                <w:lang w:val="en-US" w:eastAsia="zh-CN"/>
              </w:rPr>
              <w:t>7</w:t>
            </w:r>
          </w:p>
        </w:tc>
        <w:tc>
          <w:tcPr>
            <w:tcW w:w="0" w:type="auto"/>
            <w:vAlign w:val="center"/>
          </w:tcPr>
          <w:p>
            <w:pPr>
              <w:pStyle w:val="2"/>
              <w:spacing w:line="280" w:lineRule="exact"/>
              <w:ind w:firstLine="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广州数控设备有限公司</w:t>
            </w:r>
          </w:p>
        </w:tc>
        <w:tc>
          <w:tcPr>
            <w:tcW w:w="941" w:type="dxa"/>
            <w:vAlign w:val="center"/>
          </w:tcPr>
          <w:p>
            <w:pPr>
              <w:pStyle w:val="2"/>
              <w:spacing w:line="280" w:lineRule="exact"/>
              <w:ind w:firstLine="0"/>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智能制造</w:t>
            </w:r>
          </w:p>
        </w:tc>
        <w:tc>
          <w:tcPr>
            <w:tcW w:w="11021" w:type="dxa"/>
            <w:vAlign w:val="center"/>
          </w:tcPr>
          <w:p>
            <w:pPr>
              <w:pStyle w:val="2"/>
              <w:spacing w:line="280" w:lineRule="exact"/>
              <w:ind w:firstLine="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该项目面向数控机床行业、自动化控制领域、注塑制品行业共同探讨合作方式。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0" w:type="auto"/>
            <w:vAlign w:val="center"/>
          </w:tcPr>
          <w:p>
            <w:pPr>
              <w:pStyle w:val="2"/>
              <w:spacing w:line="280" w:lineRule="exact"/>
              <w:ind w:firstLine="0"/>
              <w:rPr>
                <w:rFonts w:hint="default" w:ascii="Times New Roman" w:hAnsi="Times New Roman" w:cs="Times New Roman" w:eastAsiaTheme="minorEastAsia"/>
                <w:kern w:val="0"/>
                <w:sz w:val="24"/>
                <w:szCs w:val="24"/>
                <w:lang w:val="en-US" w:eastAsia="zh-CN"/>
              </w:rPr>
            </w:pPr>
            <w:r>
              <w:rPr>
                <w:rFonts w:hint="default" w:ascii="Times New Roman" w:hAnsi="Times New Roman" w:cs="Times New Roman" w:eastAsiaTheme="minorEastAsia"/>
                <w:kern w:val="0"/>
                <w:sz w:val="24"/>
                <w:szCs w:val="24"/>
                <w:lang w:val="en-US" w:eastAsia="zh-CN"/>
              </w:rPr>
              <w:t>8</w:t>
            </w:r>
          </w:p>
        </w:tc>
        <w:tc>
          <w:tcPr>
            <w:tcW w:w="0" w:type="auto"/>
            <w:vAlign w:val="center"/>
          </w:tcPr>
          <w:p>
            <w:pPr>
              <w:pStyle w:val="2"/>
              <w:spacing w:line="280" w:lineRule="exact"/>
              <w:ind w:firstLine="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武汉理工大学钾离子电池</w:t>
            </w:r>
          </w:p>
        </w:tc>
        <w:tc>
          <w:tcPr>
            <w:tcW w:w="941" w:type="dxa"/>
            <w:vAlign w:val="center"/>
          </w:tcPr>
          <w:p>
            <w:pPr>
              <w:pStyle w:val="2"/>
              <w:spacing w:line="280" w:lineRule="exact"/>
              <w:ind w:firstLine="0" w:firstLineChars="0"/>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kern w:val="0"/>
                <w:sz w:val="24"/>
                <w:szCs w:val="24"/>
              </w:rPr>
              <w:t>智能制造</w:t>
            </w:r>
          </w:p>
        </w:tc>
        <w:tc>
          <w:tcPr>
            <w:tcW w:w="11021" w:type="dxa"/>
            <w:vAlign w:val="center"/>
          </w:tcPr>
          <w:p>
            <w:pPr>
              <w:pStyle w:val="2"/>
              <w:spacing w:line="280" w:lineRule="exact"/>
              <w:ind w:firstLine="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武汉理工大学材料科学与工程国际化示范学院、材料复合新技术国家重点实验室。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525" w:type="dxa"/>
            <w:vAlign w:val="center"/>
          </w:tcPr>
          <w:p>
            <w:pPr>
              <w:pStyle w:val="2"/>
              <w:spacing w:line="280" w:lineRule="exact"/>
              <w:ind w:firstLine="0" w:firstLineChars="0"/>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b/>
                <w:kern w:val="0"/>
                <w:sz w:val="24"/>
                <w:szCs w:val="24"/>
              </w:rPr>
              <w:t>序号</w:t>
            </w:r>
          </w:p>
        </w:tc>
        <w:tc>
          <w:tcPr>
            <w:tcW w:w="1619" w:type="dxa"/>
            <w:vAlign w:val="center"/>
          </w:tcPr>
          <w:p>
            <w:pPr>
              <w:pStyle w:val="2"/>
              <w:spacing w:line="280" w:lineRule="exact"/>
              <w:ind w:firstLine="0" w:firstLineChars="0"/>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b/>
                <w:kern w:val="0"/>
                <w:sz w:val="24"/>
                <w:szCs w:val="24"/>
              </w:rPr>
              <w:t>企业名称</w:t>
            </w:r>
          </w:p>
        </w:tc>
        <w:tc>
          <w:tcPr>
            <w:tcW w:w="941" w:type="dxa"/>
            <w:vAlign w:val="center"/>
          </w:tcPr>
          <w:p>
            <w:pPr>
              <w:pStyle w:val="2"/>
              <w:spacing w:line="280" w:lineRule="exact"/>
              <w:ind w:firstLine="0"/>
              <w:jc w:val="center"/>
              <w:rPr>
                <w:rFonts w:hint="default" w:ascii="Times New Roman" w:hAnsi="Times New Roman" w:cs="Times New Roman" w:eastAsiaTheme="minorEastAsia"/>
                <w:b/>
                <w:kern w:val="0"/>
                <w:sz w:val="24"/>
                <w:szCs w:val="24"/>
              </w:rPr>
            </w:pPr>
            <w:r>
              <w:rPr>
                <w:rFonts w:hint="default" w:ascii="Times New Roman" w:hAnsi="Times New Roman" w:cs="Times New Roman" w:eastAsiaTheme="minorEastAsia"/>
                <w:b/>
                <w:kern w:val="0"/>
                <w:sz w:val="24"/>
                <w:szCs w:val="24"/>
              </w:rPr>
              <w:t>产业</w:t>
            </w:r>
          </w:p>
          <w:p>
            <w:pPr>
              <w:pStyle w:val="2"/>
              <w:spacing w:line="280" w:lineRule="exact"/>
              <w:ind w:firstLine="0" w:firstLineChars="0"/>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b/>
                <w:kern w:val="0"/>
                <w:sz w:val="24"/>
                <w:szCs w:val="24"/>
              </w:rPr>
              <w:t>类别</w:t>
            </w:r>
          </w:p>
        </w:tc>
        <w:tc>
          <w:tcPr>
            <w:tcW w:w="11021" w:type="dxa"/>
            <w:vAlign w:val="center"/>
          </w:tcPr>
          <w:p>
            <w:pPr>
              <w:pStyle w:val="2"/>
              <w:spacing w:line="280" w:lineRule="exact"/>
              <w:ind w:firstLine="0" w:firstLineChars="0"/>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b/>
                <w:kern w:val="0"/>
                <w:sz w:val="24"/>
                <w:szCs w:val="24"/>
              </w:rPr>
              <w:t>企业简介或拟投资项目情况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0" w:type="auto"/>
            <w:vAlign w:val="center"/>
          </w:tcPr>
          <w:p>
            <w:pPr>
              <w:pStyle w:val="2"/>
              <w:spacing w:line="280" w:lineRule="exact"/>
              <w:ind w:firstLine="0"/>
              <w:rPr>
                <w:rFonts w:hint="default" w:ascii="Times New Roman" w:hAnsi="Times New Roman" w:cs="Times New Roman" w:eastAsiaTheme="minorEastAsia"/>
                <w:kern w:val="0"/>
                <w:sz w:val="24"/>
                <w:szCs w:val="24"/>
                <w:lang w:val="en-US" w:eastAsia="zh-CN"/>
              </w:rPr>
            </w:pPr>
            <w:r>
              <w:rPr>
                <w:rFonts w:hint="default" w:ascii="Times New Roman" w:hAnsi="Times New Roman" w:cs="Times New Roman" w:eastAsiaTheme="minorEastAsia"/>
                <w:kern w:val="0"/>
                <w:sz w:val="24"/>
                <w:szCs w:val="24"/>
                <w:lang w:val="en-US" w:eastAsia="zh-CN"/>
              </w:rPr>
              <w:t>9</w:t>
            </w:r>
          </w:p>
        </w:tc>
        <w:tc>
          <w:tcPr>
            <w:tcW w:w="0" w:type="auto"/>
            <w:vAlign w:val="center"/>
          </w:tcPr>
          <w:p>
            <w:pPr>
              <w:pStyle w:val="2"/>
              <w:spacing w:line="280" w:lineRule="exact"/>
              <w:ind w:firstLine="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佛山天波电子</w:t>
            </w:r>
          </w:p>
        </w:tc>
        <w:tc>
          <w:tcPr>
            <w:tcW w:w="941" w:type="dxa"/>
            <w:vAlign w:val="center"/>
          </w:tcPr>
          <w:p>
            <w:pPr>
              <w:pStyle w:val="2"/>
              <w:spacing w:line="280" w:lineRule="exact"/>
              <w:ind w:firstLine="0" w:firstLineChars="0"/>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kern w:val="0"/>
                <w:sz w:val="24"/>
                <w:szCs w:val="24"/>
              </w:rPr>
              <w:t>智能制造</w:t>
            </w:r>
          </w:p>
        </w:tc>
        <w:tc>
          <w:tcPr>
            <w:tcW w:w="11021" w:type="dxa"/>
            <w:vAlign w:val="center"/>
          </w:tcPr>
          <w:p>
            <w:pPr>
              <w:pStyle w:val="2"/>
              <w:spacing w:line="280" w:lineRule="exact"/>
              <w:ind w:firstLine="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该项目主要从融合通信接入设备及移动智能终端设备的研发、生产、销售入手，提供中小企业信息化通信设备解决方案，提供满足互联网O2O应用需要的智能终端设备。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0" w:type="auto"/>
            <w:vAlign w:val="center"/>
          </w:tcPr>
          <w:p>
            <w:pPr>
              <w:pStyle w:val="2"/>
              <w:spacing w:line="280" w:lineRule="exact"/>
              <w:ind w:firstLine="0"/>
              <w:rPr>
                <w:rFonts w:hint="default" w:ascii="Times New Roman" w:hAnsi="Times New Roman" w:cs="Times New Roman" w:eastAsiaTheme="minorEastAsia"/>
                <w:kern w:val="0"/>
                <w:sz w:val="24"/>
                <w:szCs w:val="24"/>
                <w:lang w:val="en-US" w:eastAsia="zh-CN"/>
              </w:rPr>
            </w:pPr>
            <w:r>
              <w:rPr>
                <w:rFonts w:hint="default" w:ascii="Times New Roman" w:hAnsi="Times New Roman" w:cs="Times New Roman" w:eastAsiaTheme="minorEastAsia"/>
                <w:kern w:val="0"/>
                <w:sz w:val="24"/>
                <w:szCs w:val="24"/>
                <w:lang w:val="en-US" w:eastAsia="zh-CN"/>
              </w:rPr>
              <w:t>10</w:t>
            </w:r>
          </w:p>
        </w:tc>
        <w:tc>
          <w:tcPr>
            <w:tcW w:w="0" w:type="auto"/>
            <w:vAlign w:val="center"/>
          </w:tcPr>
          <w:p>
            <w:pPr>
              <w:pStyle w:val="2"/>
              <w:tabs>
                <w:tab w:val="left" w:pos="664"/>
              </w:tabs>
              <w:spacing w:line="280" w:lineRule="exact"/>
              <w:ind w:firstLine="0"/>
              <w:jc w:val="left"/>
              <w:rPr>
                <w:rFonts w:hint="default" w:ascii="Times New Roman" w:hAnsi="Times New Roman" w:cs="Times New Roman" w:eastAsiaTheme="minorEastAsia"/>
                <w:kern w:val="0"/>
                <w:sz w:val="24"/>
                <w:szCs w:val="24"/>
                <w:lang w:eastAsia="zh-CN"/>
              </w:rPr>
            </w:pPr>
            <w:r>
              <w:rPr>
                <w:rFonts w:hint="default" w:ascii="Times New Roman" w:hAnsi="Times New Roman" w:cs="Times New Roman" w:eastAsiaTheme="minorEastAsia"/>
                <w:kern w:val="0"/>
                <w:sz w:val="24"/>
                <w:szCs w:val="24"/>
                <w:lang w:eastAsia="zh-CN"/>
              </w:rPr>
              <w:t>深圳传音控股股份有限公司</w:t>
            </w:r>
          </w:p>
        </w:tc>
        <w:tc>
          <w:tcPr>
            <w:tcW w:w="941" w:type="dxa"/>
            <w:vAlign w:val="center"/>
          </w:tcPr>
          <w:p>
            <w:pPr>
              <w:pStyle w:val="2"/>
              <w:spacing w:line="280" w:lineRule="exact"/>
              <w:ind w:firstLine="0" w:firstLineChars="0"/>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智能制造</w:t>
            </w:r>
          </w:p>
        </w:tc>
        <w:tc>
          <w:tcPr>
            <w:tcW w:w="11021" w:type="dxa"/>
            <w:vAlign w:val="center"/>
          </w:tcPr>
          <w:p>
            <w:pPr>
              <w:pStyle w:val="2"/>
              <w:spacing w:line="280" w:lineRule="exact"/>
              <w:ind w:firstLine="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该项目主要为智能终端产品和移动互联服务</w:t>
            </w:r>
            <w:r>
              <w:rPr>
                <w:rFonts w:hint="default" w:ascii="Times New Roman" w:hAnsi="Times New Roman" w:cs="Times New Roman" w:eastAsiaTheme="minorEastAsia"/>
                <w:kern w:val="0"/>
                <w:sz w:val="24"/>
                <w:szCs w:val="24"/>
                <w:lang w:eastAsia="zh-CN"/>
              </w:rPr>
              <w:t>，</w:t>
            </w:r>
            <w:r>
              <w:rPr>
                <w:rFonts w:hint="default" w:ascii="Times New Roman" w:hAnsi="Times New Roman" w:cs="Times New Roman" w:eastAsiaTheme="minorEastAsia"/>
                <w:kern w:val="0"/>
                <w:sz w:val="24"/>
                <w:szCs w:val="24"/>
              </w:rPr>
              <w:t>主要集中在手机产品硬件、软件及移动互联网开发等方面。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0" w:type="auto"/>
            <w:vAlign w:val="center"/>
          </w:tcPr>
          <w:p>
            <w:pPr>
              <w:pStyle w:val="2"/>
              <w:spacing w:line="280" w:lineRule="exact"/>
              <w:ind w:firstLine="0"/>
              <w:rPr>
                <w:rFonts w:hint="default" w:ascii="Times New Roman" w:hAnsi="Times New Roman" w:cs="Times New Roman" w:eastAsiaTheme="minorEastAsia"/>
                <w:kern w:val="0"/>
                <w:sz w:val="24"/>
                <w:szCs w:val="24"/>
                <w:lang w:val="en-US" w:eastAsia="zh-CN"/>
              </w:rPr>
            </w:pPr>
            <w:r>
              <w:rPr>
                <w:rFonts w:hint="default" w:ascii="Times New Roman" w:hAnsi="Times New Roman" w:cs="Times New Roman" w:eastAsiaTheme="minorEastAsia"/>
                <w:kern w:val="0"/>
                <w:sz w:val="24"/>
                <w:szCs w:val="24"/>
              </w:rPr>
              <w:t>1</w:t>
            </w:r>
            <w:r>
              <w:rPr>
                <w:rFonts w:hint="default" w:ascii="Times New Roman" w:hAnsi="Times New Roman" w:cs="Times New Roman" w:eastAsiaTheme="minorEastAsia"/>
                <w:kern w:val="0"/>
                <w:sz w:val="24"/>
                <w:szCs w:val="24"/>
                <w:lang w:val="en-US" w:eastAsia="zh-CN"/>
              </w:rPr>
              <w:t>1</w:t>
            </w:r>
          </w:p>
        </w:tc>
        <w:tc>
          <w:tcPr>
            <w:tcW w:w="0" w:type="auto"/>
            <w:vAlign w:val="center"/>
          </w:tcPr>
          <w:p>
            <w:pPr>
              <w:pStyle w:val="2"/>
              <w:spacing w:line="280" w:lineRule="exact"/>
              <w:ind w:firstLine="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广东品胜电子股份有限公司</w:t>
            </w:r>
          </w:p>
        </w:tc>
        <w:tc>
          <w:tcPr>
            <w:tcW w:w="941" w:type="dxa"/>
            <w:vAlign w:val="center"/>
          </w:tcPr>
          <w:p>
            <w:pPr>
              <w:pStyle w:val="2"/>
              <w:spacing w:line="280" w:lineRule="exact"/>
              <w:ind w:firstLine="0" w:firstLineChars="0"/>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kern w:val="0"/>
                <w:sz w:val="24"/>
                <w:szCs w:val="24"/>
              </w:rPr>
              <w:t>智能制造</w:t>
            </w:r>
          </w:p>
        </w:tc>
        <w:tc>
          <w:tcPr>
            <w:tcW w:w="11021" w:type="dxa"/>
            <w:vAlign w:val="center"/>
          </w:tcPr>
          <w:p>
            <w:pPr>
              <w:pStyle w:val="2"/>
              <w:spacing w:line="280" w:lineRule="exact"/>
              <w:ind w:firstLine="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该项目主要围绕手机、平板、智能电视“三块屏幕”的智能物联、电能支持、音视频播放、智能存储等进行合作。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0" w:type="auto"/>
            <w:vAlign w:val="center"/>
          </w:tcPr>
          <w:p>
            <w:pPr>
              <w:pStyle w:val="2"/>
              <w:spacing w:line="280" w:lineRule="exact"/>
              <w:ind w:firstLine="0"/>
              <w:rPr>
                <w:rFonts w:hint="default" w:ascii="Times New Roman" w:hAnsi="Times New Roman" w:cs="Times New Roman" w:eastAsiaTheme="minorEastAsia"/>
                <w:kern w:val="0"/>
                <w:sz w:val="24"/>
                <w:szCs w:val="24"/>
                <w:lang w:val="en-US" w:eastAsia="zh-CN"/>
              </w:rPr>
            </w:pPr>
            <w:r>
              <w:rPr>
                <w:rFonts w:hint="default" w:ascii="Times New Roman" w:hAnsi="Times New Roman" w:cs="Times New Roman" w:eastAsiaTheme="minorEastAsia"/>
                <w:kern w:val="0"/>
                <w:sz w:val="24"/>
                <w:szCs w:val="24"/>
              </w:rPr>
              <w:t>1</w:t>
            </w:r>
            <w:r>
              <w:rPr>
                <w:rFonts w:hint="default" w:ascii="Times New Roman" w:hAnsi="Times New Roman" w:cs="Times New Roman" w:eastAsiaTheme="minorEastAsia"/>
                <w:kern w:val="0"/>
                <w:sz w:val="24"/>
                <w:szCs w:val="24"/>
                <w:lang w:val="en-US" w:eastAsia="zh-CN"/>
              </w:rPr>
              <w:t>2</w:t>
            </w:r>
          </w:p>
        </w:tc>
        <w:tc>
          <w:tcPr>
            <w:tcW w:w="0" w:type="auto"/>
            <w:vAlign w:val="center"/>
          </w:tcPr>
          <w:p>
            <w:pPr>
              <w:pStyle w:val="2"/>
              <w:spacing w:line="280" w:lineRule="exact"/>
              <w:ind w:firstLine="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广东天劲新能源科技股份有限公司</w:t>
            </w:r>
          </w:p>
        </w:tc>
        <w:tc>
          <w:tcPr>
            <w:tcW w:w="941" w:type="dxa"/>
            <w:vAlign w:val="center"/>
          </w:tcPr>
          <w:p>
            <w:pPr>
              <w:pStyle w:val="2"/>
              <w:spacing w:line="280" w:lineRule="exact"/>
              <w:ind w:firstLine="0" w:firstLineChars="0"/>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kern w:val="0"/>
                <w:sz w:val="24"/>
                <w:szCs w:val="24"/>
              </w:rPr>
              <w:t>智能制造</w:t>
            </w:r>
          </w:p>
        </w:tc>
        <w:tc>
          <w:tcPr>
            <w:tcW w:w="11021" w:type="dxa"/>
            <w:vAlign w:val="center"/>
          </w:tcPr>
          <w:p>
            <w:pPr>
              <w:pStyle w:val="2"/>
              <w:spacing w:line="280" w:lineRule="exact"/>
              <w:ind w:firstLine="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该项目主要围绕能源汽车（软包）动力电池智能制造进行合作。该公司目前已经与奇瑞汽车（物流车、乘用车）、、长安汽车（乘用车）、国金汽车（乘用车）、华晨汽车（乘用车）、东风柳汽（乘用车）、东风小康（物流车）、江特汽车（物流车、乘用车）、山东唐骏（物流车）等20多家新能源车企建立了长期的战略合作伙伴关系，软包动力市场占有率达10.18%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0" w:type="auto"/>
            <w:vAlign w:val="center"/>
          </w:tcPr>
          <w:p>
            <w:pPr>
              <w:pStyle w:val="2"/>
              <w:spacing w:line="280" w:lineRule="exact"/>
              <w:ind w:firstLine="0"/>
              <w:rPr>
                <w:rFonts w:hint="default" w:ascii="Times New Roman" w:hAnsi="Times New Roman" w:cs="Times New Roman" w:eastAsiaTheme="minorEastAsia"/>
                <w:kern w:val="0"/>
                <w:sz w:val="24"/>
                <w:szCs w:val="24"/>
                <w:lang w:val="en-US" w:eastAsia="zh-CN"/>
              </w:rPr>
            </w:pPr>
            <w:r>
              <w:rPr>
                <w:rFonts w:hint="default" w:ascii="Times New Roman" w:hAnsi="Times New Roman" w:cs="Times New Roman" w:eastAsiaTheme="minorEastAsia"/>
                <w:kern w:val="0"/>
                <w:sz w:val="24"/>
                <w:szCs w:val="24"/>
              </w:rPr>
              <w:t>1</w:t>
            </w:r>
            <w:r>
              <w:rPr>
                <w:rFonts w:hint="default" w:ascii="Times New Roman" w:hAnsi="Times New Roman" w:cs="Times New Roman" w:eastAsiaTheme="minorEastAsia"/>
                <w:kern w:val="0"/>
                <w:sz w:val="24"/>
                <w:szCs w:val="24"/>
                <w:lang w:val="en-US" w:eastAsia="zh-CN"/>
              </w:rPr>
              <w:t>3</w:t>
            </w:r>
          </w:p>
        </w:tc>
        <w:tc>
          <w:tcPr>
            <w:tcW w:w="0" w:type="auto"/>
            <w:vAlign w:val="center"/>
          </w:tcPr>
          <w:p>
            <w:pPr>
              <w:pStyle w:val="2"/>
              <w:spacing w:line="280" w:lineRule="exact"/>
              <w:ind w:firstLine="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深圳市加卓特科技有限公司</w:t>
            </w:r>
          </w:p>
        </w:tc>
        <w:tc>
          <w:tcPr>
            <w:tcW w:w="941" w:type="dxa"/>
            <w:vAlign w:val="center"/>
          </w:tcPr>
          <w:p>
            <w:pPr>
              <w:pStyle w:val="2"/>
              <w:spacing w:line="280" w:lineRule="exact"/>
              <w:ind w:firstLine="0" w:firstLineChars="0"/>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kern w:val="0"/>
                <w:sz w:val="24"/>
                <w:szCs w:val="24"/>
              </w:rPr>
              <w:t>智能制造</w:t>
            </w:r>
          </w:p>
        </w:tc>
        <w:tc>
          <w:tcPr>
            <w:tcW w:w="11021" w:type="dxa"/>
            <w:vAlign w:val="center"/>
          </w:tcPr>
          <w:p>
            <w:pPr>
              <w:pStyle w:val="2"/>
              <w:spacing w:line="280" w:lineRule="exact"/>
              <w:ind w:firstLine="0"/>
              <w:rPr>
                <w:rFonts w:hint="default" w:ascii="Times New Roman" w:hAnsi="Times New Roman" w:cs="Times New Roman" w:eastAsiaTheme="minorEastAsia"/>
                <w:kern w:val="0"/>
                <w:sz w:val="24"/>
                <w:szCs w:val="24"/>
                <w:lang w:eastAsia="zh-CN"/>
              </w:rPr>
            </w:pPr>
            <w:r>
              <w:rPr>
                <w:rFonts w:hint="default" w:ascii="Times New Roman" w:hAnsi="Times New Roman" w:cs="Times New Roman" w:eastAsiaTheme="minorEastAsia"/>
                <w:kern w:val="0"/>
                <w:sz w:val="24"/>
                <w:szCs w:val="24"/>
              </w:rPr>
              <w:t>该项目落地主要做家用个人护理电器用品</w:t>
            </w:r>
            <w:r>
              <w:rPr>
                <w:rFonts w:hint="default" w:ascii="Times New Roman" w:hAnsi="Times New Roman" w:cs="Times New Roman" w:eastAsiaTheme="minorEastAsia"/>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0" w:type="auto"/>
            <w:vAlign w:val="center"/>
          </w:tcPr>
          <w:p>
            <w:pPr>
              <w:pStyle w:val="2"/>
              <w:spacing w:line="280" w:lineRule="exact"/>
              <w:ind w:firstLine="0"/>
              <w:rPr>
                <w:rFonts w:hint="default" w:ascii="Times New Roman" w:hAnsi="Times New Roman" w:cs="Times New Roman" w:eastAsiaTheme="minorEastAsia"/>
                <w:kern w:val="0"/>
                <w:sz w:val="24"/>
                <w:szCs w:val="24"/>
                <w:lang w:val="en-US" w:eastAsia="zh-CN"/>
              </w:rPr>
            </w:pPr>
            <w:r>
              <w:rPr>
                <w:rFonts w:hint="default" w:ascii="Times New Roman" w:hAnsi="Times New Roman" w:cs="Times New Roman" w:eastAsiaTheme="minorEastAsia"/>
                <w:kern w:val="0"/>
                <w:sz w:val="24"/>
                <w:szCs w:val="24"/>
              </w:rPr>
              <w:t>1</w:t>
            </w:r>
            <w:r>
              <w:rPr>
                <w:rFonts w:hint="default" w:ascii="Times New Roman" w:hAnsi="Times New Roman" w:cs="Times New Roman" w:eastAsiaTheme="minorEastAsia"/>
                <w:kern w:val="0"/>
                <w:sz w:val="24"/>
                <w:szCs w:val="24"/>
                <w:lang w:val="en-US" w:eastAsia="zh-CN"/>
              </w:rPr>
              <w:t>4</w:t>
            </w:r>
          </w:p>
        </w:tc>
        <w:tc>
          <w:tcPr>
            <w:tcW w:w="0" w:type="auto"/>
            <w:vAlign w:val="center"/>
          </w:tcPr>
          <w:p>
            <w:pPr>
              <w:pStyle w:val="2"/>
              <w:spacing w:line="280" w:lineRule="exact"/>
              <w:ind w:firstLine="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亚创光电（深圳）有限公司</w:t>
            </w:r>
          </w:p>
        </w:tc>
        <w:tc>
          <w:tcPr>
            <w:tcW w:w="941" w:type="dxa"/>
            <w:vAlign w:val="center"/>
          </w:tcPr>
          <w:p>
            <w:pPr>
              <w:pStyle w:val="2"/>
              <w:spacing w:line="280" w:lineRule="exact"/>
              <w:ind w:firstLine="0" w:firstLineChars="0"/>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kern w:val="0"/>
                <w:sz w:val="24"/>
                <w:szCs w:val="24"/>
              </w:rPr>
              <w:t>智能制造</w:t>
            </w:r>
          </w:p>
        </w:tc>
        <w:tc>
          <w:tcPr>
            <w:tcW w:w="11021" w:type="dxa"/>
            <w:vAlign w:val="center"/>
          </w:tcPr>
          <w:p>
            <w:pPr>
              <w:pStyle w:val="2"/>
              <w:spacing w:line="280" w:lineRule="exact"/>
              <w:ind w:firstLine="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该项目落地主要做液晶显示模块、触摸屏。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525" w:type="dxa"/>
            <w:vAlign w:val="center"/>
          </w:tcPr>
          <w:p>
            <w:pPr>
              <w:pStyle w:val="2"/>
              <w:spacing w:line="280" w:lineRule="exact"/>
              <w:ind w:firstLine="0" w:firstLineChars="0"/>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b/>
                <w:kern w:val="0"/>
                <w:sz w:val="24"/>
                <w:szCs w:val="24"/>
              </w:rPr>
              <w:t>序号</w:t>
            </w:r>
          </w:p>
        </w:tc>
        <w:tc>
          <w:tcPr>
            <w:tcW w:w="1619" w:type="dxa"/>
            <w:vAlign w:val="center"/>
          </w:tcPr>
          <w:p>
            <w:pPr>
              <w:pStyle w:val="2"/>
              <w:spacing w:line="280" w:lineRule="exact"/>
              <w:ind w:firstLine="0" w:firstLineChars="0"/>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b/>
                <w:kern w:val="0"/>
                <w:sz w:val="24"/>
                <w:szCs w:val="24"/>
              </w:rPr>
              <w:t>企业名称</w:t>
            </w:r>
          </w:p>
        </w:tc>
        <w:tc>
          <w:tcPr>
            <w:tcW w:w="941" w:type="dxa"/>
            <w:vAlign w:val="center"/>
          </w:tcPr>
          <w:p>
            <w:pPr>
              <w:pStyle w:val="2"/>
              <w:spacing w:line="280" w:lineRule="exact"/>
              <w:ind w:firstLine="0"/>
              <w:jc w:val="center"/>
              <w:rPr>
                <w:rFonts w:hint="default" w:ascii="Times New Roman" w:hAnsi="Times New Roman" w:cs="Times New Roman" w:eastAsiaTheme="minorEastAsia"/>
                <w:b/>
                <w:kern w:val="0"/>
                <w:sz w:val="24"/>
                <w:szCs w:val="24"/>
              </w:rPr>
            </w:pPr>
            <w:r>
              <w:rPr>
                <w:rFonts w:hint="default" w:ascii="Times New Roman" w:hAnsi="Times New Roman" w:cs="Times New Roman" w:eastAsiaTheme="minorEastAsia"/>
                <w:b/>
                <w:kern w:val="0"/>
                <w:sz w:val="24"/>
                <w:szCs w:val="24"/>
              </w:rPr>
              <w:t>产业</w:t>
            </w:r>
          </w:p>
          <w:p>
            <w:pPr>
              <w:pStyle w:val="2"/>
              <w:spacing w:line="280" w:lineRule="exact"/>
              <w:ind w:firstLine="0" w:firstLineChars="0"/>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b/>
                <w:kern w:val="0"/>
                <w:sz w:val="24"/>
                <w:szCs w:val="24"/>
              </w:rPr>
              <w:t>类别</w:t>
            </w:r>
          </w:p>
        </w:tc>
        <w:tc>
          <w:tcPr>
            <w:tcW w:w="11021" w:type="dxa"/>
            <w:vAlign w:val="center"/>
          </w:tcPr>
          <w:p>
            <w:pPr>
              <w:pStyle w:val="2"/>
              <w:spacing w:line="280" w:lineRule="exact"/>
              <w:ind w:firstLine="0" w:firstLineChars="0"/>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b/>
                <w:kern w:val="0"/>
                <w:sz w:val="24"/>
                <w:szCs w:val="24"/>
              </w:rPr>
              <w:t>企业简介或拟投资项目情况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0" w:type="auto"/>
            <w:vAlign w:val="center"/>
          </w:tcPr>
          <w:p>
            <w:pPr>
              <w:pStyle w:val="2"/>
              <w:spacing w:line="280" w:lineRule="exact"/>
              <w:ind w:firstLine="0"/>
              <w:rPr>
                <w:rFonts w:hint="default" w:ascii="Times New Roman" w:hAnsi="Times New Roman" w:cs="Times New Roman" w:eastAsiaTheme="minorEastAsia"/>
                <w:kern w:val="0"/>
                <w:sz w:val="24"/>
                <w:szCs w:val="24"/>
                <w:lang w:val="en-US" w:eastAsia="zh-CN"/>
              </w:rPr>
            </w:pPr>
            <w:r>
              <w:rPr>
                <w:rFonts w:hint="default" w:ascii="Times New Roman" w:hAnsi="Times New Roman" w:cs="Times New Roman" w:eastAsiaTheme="minorEastAsia"/>
                <w:kern w:val="0"/>
                <w:sz w:val="24"/>
                <w:szCs w:val="24"/>
              </w:rPr>
              <w:t>1</w:t>
            </w:r>
            <w:r>
              <w:rPr>
                <w:rFonts w:hint="default" w:ascii="Times New Roman" w:hAnsi="Times New Roman" w:cs="Times New Roman" w:eastAsiaTheme="minorEastAsia"/>
                <w:kern w:val="0"/>
                <w:sz w:val="24"/>
                <w:szCs w:val="24"/>
                <w:lang w:val="en-US" w:eastAsia="zh-CN"/>
              </w:rPr>
              <w:t>5</w:t>
            </w:r>
          </w:p>
        </w:tc>
        <w:tc>
          <w:tcPr>
            <w:tcW w:w="0" w:type="auto"/>
            <w:vAlign w:val="center"/>
          </w:tcPr>
          <w:p>
            <w:pPr>
              <w:pStyle w:val="2"/>
              <w:spacing w:line="280" w:lineRule="exact"/>
              <w:ind w:firstLine="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盐城市嘉鸿微电子有限公司</w:t>
            </w:r>
          </w:p>
        </w:tc>
        <w:tc>
          <w:tcPr>
            <w:tcW w:w="941" w:type="dxa"/>
            <w:vAlign w:val="center"/>
          </w:tcPr>
          <w:p>
            <w:pPr>
              <w:pStyle w:val="2"/>
              <w:spacing w:line="280" w:lineRule="exact"/>
              <w:ind w:firstLine="0" w:firstLineChars="0"/>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kern w:val="0"/>
                <w:sz w:val="24"/>
                <w:szCs w:val="24"/>
              </w:rPr>
              <w:t>智能制造</w:t>
            </w:r>
          </w:p>
        </w:tc>
        <w:tc>
          <w:tcPr>
            <w:tcW w:w="11021" w:type="dxa"/>
            <w:vAlign w:val="center"/>
          </w:tcPr>
          <w:p>
            <w:pPr>
              <w:pStyle w:val="2"/>
              <w:spacing w:line="280" w:lineRule="exact"/>
              <w:ind w:firstLine="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该项目主要是做芯片测试，手机触控、分装、军用芯片项目。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0" w:type="auto"/>
            <w:vAlign w:val="center"/>
          </w:tcPr>
          <w:p>
            <w:pPr>
              <w:pStyle w:val="2"/>
              <w:spacing w:line="280" w:lineRule="exact"/>
              <w:ind w:firstLine="0"/>
              <w:rPr>
                <w:rFonts w:hint="default" w:ascii="Times New Roman" w:hAnsi="Times New Roman" w:cs="Times New Roman" w:eastAsiaTheme="minorEastAsia"/>
                <w:kern w:val="0"/>
                <w:sz w:val="24"/>
                <w:szCs w:val="24"/>
                <w:lang w:val="en-US" w:eastAsia="zh-CN"/>
              </w:rPr>
            </w:pPr>
            <w:r>
              <w:rPr>
                <w:rFonts w:hint="default" w:ascii="Times New Roman" w:hAnsi="Times New Roman" w:cs="Times New Roman" w:eastAsiaTheme="minorEastAsia"/>
                <w:kern w:val="0"/>
                <w:sz w:val="24"/>
                <w:szCs w:val="24"/>
              </w:rPr>
              <w:t>1</w:t>
            </w:r>
            <w:r>
              <w:rPr>
                <w:rFonts w:hint="default" w:ascii="Times New Roman" w:hAnsi="Times New Roman" w:cs="Times New Roman" w:eastAsiaTheme="minorEastAsia"/>
                <w:kern w:val="0"/>
                <w:sz w:val="24"/>
                <w:szCs w:val="24"/>
                <w:lang w:val="en-US" w:eastAsia="zh-CN"/>
              </w:rPr>
              <w:t>6</w:t>
            </w:r>
          </w:p>
        </w:tc>
        <w:tc>
          <w:tcPr>
            <w:tcW w:w="0" w:type="auto"/>
            <w:vAlign w:val="center"/>
          </w:tcPr>
          <w:p>
            <w:pPr>
              <w:pStyle w:val="2"/>
              <w:spacing w:line="280" w:lineRule="exact"/>
              <w:ind w:firstLine="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深圳亚赛电子科技有限公司</w:t>
            </w:r>
          </w:p>
        </w:tc>
        <w:tc>
          <w:tcPr>
            <w:tcW w:w="941" w:type="dxa"/>
            <w:vAlign w:val="center"/>
          </w:tcPr>
          <w:p>
            <w:pPr>
              <w:pStyle w:val="2"/>
              <w:spacing w:line="280" w:lineRule="exact"/>
              <w:ind w:firstLine="0"/>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智能制造</w:t>
            </w:r>
          </w:p>
        </w:tc>
        <w:tc>
          <w:tcPr>
            <w:tcW w:w="11021" w:type="dxa"/>
            <w:vAlign w:val="center"/>
          </w:tcPr>
          <w:p>
            <w:pPr>
              <w:pStyle w:val="2"/>
              <w:spacing w:line="280" w:lineRule="exact"/>
              <w:ind w:firstLine="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该项目落地主要做LED芯片。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0" w:type="auto"/>
            <w:vAlign w:val="center"/>
          </w:tcPr>
          <w:p>
            <w:pPr>
              <w:pStyle w:val="2"/>
              <w:spacing w:line="280" w:lineRule="exact"/>
              <w:ind w:firstLine="0" w:firstLineChars="0"/>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color w:val="000000"/>
                <w:kern w:val="0"/>
                <w:sz w:val="24"/>
                <w:szCs w:val="24"/>
                <w:lang w:val="en-US" w:eastAsia="zh-CN" w:bidi="ar-SA"/>
              </w:rPr>
              <w:t>17</w:t>
            </w:r>
          </w:p>
        </w:tc>
        <w:tc>
          <w:tcPr>
            <w:tcW w:w="0" w:type="auto"/>
            <w:vAlign w:val="center"/>
          </w:tcPr>
          <w:p>
            <w:pPr>
              <w:pStyle w:val="2"/>
              <w:spacing w:line="280" w:lineRule="exact"/>
              <w:ind w:firstLine="0" w:firstLineChars="0"/>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kern w:val="0"/>
                <w:sz w:val="24"/>
                <w:szCs w:val="24"/>
              </w:rPr>
              <w:t>百度智能云</w:t>
            </w:r>
          </w:p>
        </w:tc>
        <w:tc>
          <w:tcPr>
            <w:tcW w:w="941" w:type="dxa"/>
            <w:vAlign w:val="center"/>
          </w:tcPr>
          <w:p>
            <w:pPr>
              <w:pStyle w:val="2"/>
              <w:spacing w:line="280" w:lineRule="exact"/>
              <w:ind w:firstLine="0" w:firstLineChars="0"/>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color w:val="000000"/>
                <w:kern w:val="0"/>
                <w:sz w:val="24"/>
                <w:szCs w:val="24"/>
                <w:lang w:val="en-US" w:eastAsia="zh-CN" w:bidi="ar-SA"/>
              </w:rPr>
              <w:t>现代服务</w:t>
            </w:r>
          </w:p>
        </w:tc>
        <w:tc>
          <w:tcPr>
            <w:tcW w:w="11021" w:type="dxa"/>
            <w:vAlign w:val="center"/>
          </w:tcPr>
          <w:p>
            <w:pPr>
              <w:pStyle w:val="2"/>
              <w:spacing w:line="280" w:lineRule="exact"/>
              <w:ind w:firstLine="0" w:firstLineChars="0"/>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kern w:val="0"/>
                <w:sz w:val="24"/>
                <w:szCs w:val="24"/>
              </w:rPr>
              <w:t>该项目正在洽谈工业互联网、AI人才培训、人工智能等多领域合作。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0" w:type="auto"/>
            <w:vAlign w:val="center"/>
          </w:tcPr>
          <w:p>
            <w:pPr>
              <w:pStyle w:val="2"/>
              <w:spacing w:line="280" w:lineRule="exact"/>
              <w:ind w:firstLine="0" w:firstLineChars="0"/>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color w:val="000000"/>
                <w:kern w:val="0"/>
                <w:sz w:val="24"/>
                <w:szCs w:val="24"/>
                <w:lang w:val="en-US" w:eastAsia="zh-CN" w:bidi="ar-SA"/>
              </w:rPr>
              <w:t>18</w:t>
            </w:r>
          </w:p>
        </w:tc>
        <w:tc>
          <w:tcPr>
            <w:tcW w:w="0" w:type="auto"/>
            <w:vAlign w:val="center"/>
          </w:tcPr>
          <w:p>
            <w:pPr>
              <w:pStyle w:val="2"/>
              <w:spacing w:line="280" w:lineRule="exact"/>
              <w:ind w:firstLine="0" w:firstLineChars="0"/>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kern w:val="0"/>
                <w:sz w:val="24"/>
                <w:szCs w:val="24"/>
              </w:rPr>
              <w:t>央视传媒</w:t>
            </w:r>
          </w:p>
        </w:tc>
        <w:tc>
          <w:tcPr>
            <w:tcW w:w="941" w:type="dxa"/>
            <w:vAlign w:val="center"/>
          </w:tcPr>
          <w:p>
            <w:pPr>
              <w:pStyle w:val="2"/>
              <w:spacing w:line="280" w:lineRule="exact"/>
              <w:ind w:firstLine="0" w:firstLineChars="0"/>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color w:val="000000"/>
                <w:kern w:val="0"/>
                <w:sz w:val="24"/>
                <w:szCs w:val="24"/>
                <w:lang w:val="en-US" w:eastAsia="zh-CN" w:bidi="ar-SA"/>
              </w:rPr>
              <w:t>现代服务</w:t>
            </w:r>
          </w:p>
        </w:tc>
        <w:tc>
          <w:tcPr>
            <w:tcW w:w="11021" w:type="dxa"/>
            <w:vAlign w:val="center"/>
          </w:tcPr>
          <w:p>
            <w:pPr>
              <w:pStyle w:val="2"/>
              <w:spacing w:line="280" w:lineRule="exact"/>
              <w:ind w:firstLine="0" w:firstLineChars="0"/>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kern w:val="0"/>
                <w:sz w:val="24"/>
                <w:szCs w:val="24"/>
              </w:rPr>
              <w:t>该项目正在洽谈合作方式，中视传媒主要为影视拍摄、电视节目制作与销售、影视拍摄基地开发和经营、影视设备租赁和技术服务、媒体广告代理、基金投资与管理等多平台业务。</w:t>
            </w:r>
          </w:p>
        </w:tc>
      </w:tr>
    </w:tbl>
    <w:p>
      <w:pPr>
        <w:pStyle w:val="2"/>
        <w:rPr>
          <w:rFonts w:hint="default" w:ascii="Times New Roman" w:hAnsi="Times New Roman" w:cs="Times New Roman"/>
        </w:rPr>
      </w:pPr>
    </w:p>
    <w:p>
      <w:pPr>
        <w:spacing w:line="600" w:lineRule="exact"/>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4</w:t>
      </w: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高新区20</w:t>
      </w:r>
      <w:r>
        <w:rPr>
          <w:rFonts w:hint="default" w:ascii="Times New Roman" w:hAnsi="Times New Roman" w:eastAsia="方正小标宋_GBK" w:cs="Times New Roman"/>
          <w:sz w:val="44"/>
          <w:szCs w:val="44"/>
          <w:lang w:val="en-US" w:eastAsia="zh-CN"/>
        </w:rPr>
        <w:t>20</w:t>
      </w:r>
      <w:r>
        <w:rPr>
          <w:rFonts w:hint="default" w:ascii="Times New Roman" w:hAnsi="Times New Roman" w:eastAsia="方正小标宋_GBK" w:cs="Times New Roman"/>
          <w:sz w:val="44"/>
          <w:szCs w:val="44"/>
        </w:rPr>
        <w:t>年城区调度重点项目进度一览表</w:t>
      </w:r>
    </w:p>
    <w:p>
      <w:pPr>
        <w:pStyle w:val="2"/>
        <w:spacing w:line="280" w:lineRule="exact"/>
        <w:ind w:firstLine="0"/>
        <w:rPr>
          <w:rFonts w:hint="default" w:ascii="Times New Roman" w:hAnsi="Times New Roman" w:cs="Times New Roman" w:eastAsiaTheme="minorEastAsia"/>
          <w:kern w:val="0"/>
          <w:sz w:val="24"/>
          <w:szCs w:val="24"/>
        </w:rPr>
      </w:pPr>
    </w:p>
    <w:p>
      <w:pPr>
        <w:pStyle w:val="2"/>
        <w:spacing w:line="280" w:lineRule="exact"/>
        <w:ind w:firstLine="0"/>
        <w:rPr>
          <w:rFonts w:hint="default" w:ascii="Times New Roman" w:hAnsi="Times New Roman" w:cs="Times New Roman" w:eastAsiaTheme="minorEastAsia"/>
          <w:kern w:val="0"/>
          <w:sz w:val="24"/>
          <w:szCs w:val="24"/>
        </w:rPr>
      </w:pPr>
    </w:p>
    <w:p>
      <w:pPr>
        <w:rPr>
          <w:rFonts w:hint="default" w:ascii="Times New Roman" w:hAnsi="Times New Roman" w:cs="Times New Roma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1326"/>
        <w:gridCol w:w="1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auto"/>
            <w:vAlign w:val="center"/>
          </w:tcPr>
          <w:p>
            <w:pPr>
              <w:pStyle w:val="2"/>
              <w:spacing w:line="280" w:lineRule="exact"/>
              <w:ind w:firstLine="0"/>
              <w:jc w:val="center"/>
              <w:rPr>
                <w:rFonts w:hint="default" w:ascii="Times New Roman" w:hAnsi="Times New Roman" w:cs="Times New Roman" w:eastAsiaTheme="minorEastAsia"/>
                <w:b/>
                <w:bCs/>
                <w:kern w:val="0"/>
                <w:sz w:val="24"/>
                <w:szCs w:val="24"/>
              </w:rPr>
            </w:pPr>
            <w:r>
              <w:rPr>
                <w:rFonts w:hint="default" w:ascii="Times New Roman" w:hAnsi="Times New Roman" w:cs="Times New Roman" w:eastAsiaTheme="minorEastAsia"/>
                <w:b/>
                <w:bCs/>
                <w:kern w:val="0"/>
                <w:sz w:val="24"/>
                <w:szCs w:val="24"/>
              </w:rPr>
              <w:t>序号</w:t>
            </w:r>
          </w:p>
        </w:tc>
        <w:tc>
          <w:tcPr>
            <w:tcW w:w="0" w:type="auto"/>
            <w:vAlign w:val="center"/>
          </w:tcPr>
          <w:p>
            <w:pPr>
              <w:pStyle w:val="2"/>
              <w:spacing w:line="280" w:lineRule="exact"/>
              <w:ind w:firstLine="0"/>
              <w:jc w:val="center"/>
              <w:rPr>
                <w:rFonts w:hint="default" w:ascii="Times New Roman" w:hAnsi="Times New Roman" w:cs="Times New Roman" w:eastAsiaTheme="minorEastAsia"/>
                <w:b/>
                <w:bCs/>
                <w:kern w:val="0"/>
                <w:sz w:val="24"/>
                <w:szCs w:val="24"/>
              </w:rPr>
            </w:pPr>
            <w:r>
              <w:rPr>
                <w:rFonts w:hint="default" w:ascii="Times New Roman" w:hAnsi="Times New Roman" w:cs="Times New Roman" w:eastAsiaTheme="minorEastAsia"/>
                <w:b/>
                <w:bCs/>
                <w:kern w:val="0"/>
                <w:sz w:val="24"/>
                <w:szCs w:val="24"/>
              </w:rPr>
              <w:t>项目</w:t>
            </w:r>
            <w:r>
              <w:rPr>
                <w:rFonts w:hint="default" w:ascii="Times New Roman" w:hAnsi="Times New Roman" w:cs="Times New Roman" w:eastAsiaTheme="minorEastAsia"/>
                <w:b/>
                <w:bCs/>
                <w:kern w:val="0"/>
                <w:sz w:val="24"/>
                <w:szCs w:val="24"/>
              </w:rPr>
              <w:br w:type="textWrapping"/>
            </w:r>
            <w:r>
              <w:rPr>
                <w:rFonts w:hint="default" w:ascii="Times New Roman" w:hAnsi="Times New Roman" w:cs="Times New Roman" w:eastAsiaTheme="minorEastAsia"/>
                <w:b/>
                <w:bCs/>
                <w:kern w:val="0"/>
                <w:sz w:val="24"/>
                <w:szCs w:val="24"/>
              </w:rPr>
              <w:t>名称</w:t>
            </w:r>
          </w:p>
        </w:tc>
        <w:tc>
          <w:tcPr>
            <w:tcW w:w="0" w:type="auto"/>
            <w:vAlign w:val="center"/>
          </w:tcPr>
          <w:p>
            <w:pPr>
              <w:pStyle w:val="2"/>
              <w:spacing w:line="280" w:lineRule="exact"/>
              <w:ind w:firstLine="0"/>
              <w:jc w:val="center"/>
              <w:rPr>
                <w:rFonts w:hint="default" w:ascii="Times New Roman" w:hAnsi="Times New Roman" w:cs="Times New Roman" w:eastAsiaTheme="minorEastAsia"/>
                <w:b/>
                <w:bCs/>
                <w:kern w:val="0"/>
                <w:sz w:val="24"/>
                <w:szCs w:val="24"/>
              </w:rPr>
            </w:pPr>
            <w:r>
              <w:rPr>
                <w:rFonts w:hint="default" w:ascii="Times New Roman" w:hAnsi="Times New Roman" w:cs="Times New Roman" w:eastAsiaTheme="minorEastAsia"/>
                <w:b/>
                <w:bCs/>
                <w:kern w:val="0"/>
                <w:sz w:val="24"/>
                <w:szCs w:val="24"/>
              </w:rPr>
              <w:t>当前进展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0" w:type="auto"/>
            <w:vAlign w:val="center"/>
          </w:tcPr>
          <w:p>
            <w:pPr>
              <w:pStyle w:val="2"/>
              <w:spacing w:line="280" w:lineRule="exact"/>
              <w:ind w:firstLine="0"/>
              <w:jc w:val="left"/>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1</w:t>
            </w:r>
          </w:p>
        </w:tc>
        <w:tc>
          <w:tcPr>
            <w:tcW w:w="0" w:type="auto"/>
            <w:vAlign w:val="center"/>
          </w:tcPr>
          <w:p>
            <w:pPr>
              <w:pStyle w:val="2"/>
              <w:spacing w:line="280" w:lineRule="exact"/>
              <w:ind w:firstLine="0"/>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沿河路</w:t>
            </w:r>
          </w:p>
          <w:p>
            <w:pPr>
              <w:pStyle w:val="2"/>
              <w:spacing w:line="280" w:lineRule="exact"/>
              <w:ind w:firstLine="0"/>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（西段）（</w:t>
            </w:r>
            <w:r>
              <w:rPr>
                <w:rFonts w:hint="default" w:ascii="Times New Roman" w:hAnsi="Times New Roman" w:cs="Times New Roman" w:eastAsiaTheme="minorEastAsia"/>
                <w:kern w:val="0"/>
                <w:sz w:val="24"/>
                <w:szCs w:val="24"/>
                <w:lang w:eastAsia="zh-CN"/>
              </w:rPr>
              <w:t>新</w:t>
            </w:r>
            <w:r>
              <w:rPr>
                <w:rFonts w:hint="default" w:ascii="Times New Roman" w:hAnsi="Times New Roman" w:cs="Times New Roman" w:eastAsiaTheme="minorEastAsia"/>
                <w:kern w:val="0"/>
                <w:sz w:val="24"/>
                <w:szCs w:val="24"/>
              </w:rPr>
              <w:t>建）</w:t>
            </w:r>
          </w:p>
        </w:tc>
        <w:tc>
          <w:tcPr>
            <w:tcW w:w="0" w:type="auto"/>
            <w:vAlign w:val="center"/>
          </w:tcPr>
          <w:p>
            <w:pPr>
              <w:pStyle w:val="2"/>
              <w:spacing w:line="280" w:lineRule="exact"/>
              <w:ind w:firstLine="0"/>
              <w:jc w:val="left"/>
              <w:rPr>
                <w:rFonts w:hint="default" w:ascii="Times New Roman" w:hAnsi="Times New Roman" w:cs="Times New Roman" w:eastAsiaTheme="minorEastAsia"/>
                <w:kern w:val="0"/>
                <w:sz w:val="24"/>
                <w:szCs w:val="24"/>
                <w:lang w:val="en-US" w:eastAsia="zh-CN"/>
              </w:rPr>
            </w:pPr>
            <w:r>
              <w:rPr>
                <w:rFonts w:hint="default" w:ascii="Times New Roman" w:hAnsi="Times New Roman" w:cs="Times New Roman" w:eastAsiaTheme="minorEastAsia"/>
                <w:kern w:val="0"/>
                <w:sz w:val="24"/>
                <w:szCs w:val="24"/>
                <w:lang w:val="en-US" w:eastAsia="zh-CN"/>
              </w:rPr>
              <w:t>K0+000-K0+730段第二层水稳保养，路沿石安装砌筑，K0+730至K0+901.5段雨水管道基槽开挖、管道安装、检查井砌筑、与现状检查井连接、沟槽分层回填，路基分层回填碾压；</w:t>
            </w:r>
          </w:p>
          <w:p>
            <w:pPr>
              <w:pStyle w:val="2"/>
              <w:spacing w:line="280" w:lineRule="exact"/>
              <w:ind w:firstLine="0"/>
              <w:jc w:val="left"/>
              <w:rPr>
                <w:rFonts w:hint="default" w:ascii="Times New Roman" w:hAnsi="Times New Roman" w:cs="Times New Roman"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0" w:type="auto"/>
            <w:vAlign w:val="center"/>
          </w:tcPr>
          <w:p>
            <w:pPr>
              <w:pStyle w:val="2"/>
              <w:spacing w:line="280" w:lineRule="exact"/>
              <w:ind w:firstLine="0"/>
              <w:jc w:val="left"/>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2</w:t>
            </w:r>
          </w:p>
        </w:tc>
        <w:tc>
          <w:tcPr>
            <w:tcW w:w="0" w:type="auto"/>
            <w:vAlign w:val="center"/>
          </w:tcPr>
          <w:p>
            <w:pPr>
              <w:pStyle w:val="2"/>
              <w:spacing w:line="280" w:lineRule="exact"/>
              <w:ind w:firstLine="0"/>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光华路</w:t>
            </w:r>
          </w:p>
          <w:p>
            <w:pPr>
              <w:pStyle w:val="2"/>
              <w:spacing w:line="280" w:lineRule="exact"/>
              <w:ind w:firstLine="0"/>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北延</w:t>
            </w:r>
          </w:p>
          <w:p>
            <w:pPr>
              <w:pStyle w:val="2"/>
              <w:spacing w:line="280" w:lineRule="exact"/>
              <w:ind w:firstLine="0"/>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w:t>
            </w:r>
            <w:r>
              <w:rPr>
                <w:rFonts w:hint="default" w:ascii="Times New Roman" w:hAnsi="Times New Roman" w:cs="Times New Roman" w:eastAsiaTheme="minorEastAsia"/>
                <w:kern w:val="0"/>
                <w:sz w:val="24"/>
                <w:szCs w:val="24"/>
                <w:lang w:eastAsia="zh-CN"/>
              </w:rPr>
              <w:t>新</w:t>
            </w:r>
            <w:r>
              <w:rPr>
                <w:rFonts w:hint="default" w:ascii="Times New Roman" w:hAnsi="Times New Roman" w:cs="Times New Roman" w:eastAsiaTheme="minorEastAsia"/>
                <w:kern w:val="0"/>
                <w:sz w:val="24"/>
                <w:szCs w:val="24"/>
              </w:rPr>
              <w:t>建）</w:t>
            </w:r>
          </w:p>
        </w:tc>
        <w:tc>
          <w:tcPr>
            <w:tcW w:w="0" w:type="auto"/>
            <w:vAlign w:val="center"/>
          </w:tcPr>
          <w:p>
            <w:pPr>
              <w:pStyle w:val="2"/>
              <w:spacing w:line="280" w:lineRule="exact"/>
              <w:ind w:firstLine="0"/>
              <w:jc w:val="left"/>
              <w:rPr>
                <w:rFonts w:hint="default" w:ascii="Times New Roman" w:hAnsi="Times New Roman" w:cs="Times New Roman" w:eastAsiaTheme="minorEastAsia"/>
                <w:kern w:val="0"/>
                <w:sz w:val="24"/>
                <w:szCs w:val="24"/>
                <w:lang w:val="en-US" w:eastAsia="zh-CN"/>
              </w:rPr>
            </w:pPr>
            <w:r>
              <w:rPr>
                <w:rFonts w:hint="default" w:ascii="Times New Roman" w:hAnsi="Times New Roman" w:cs="Times New Roman" w:eastAsiaTheme="minorEastAsia"/>
                <w:kern w:val="0"/>
                <w:sz w:val="24"/>
                <w:szCs w:val="24"/>
                <w:lang w:val="en-US" w:eastAsia="zh-CN"/>
              </w:rPr>
              <w:t>1、光华路与朝霞路口北侧车行道标高提高水稳层施工、保养；</w:t>
            </w:r>
          </w:p>
          <w:p>
            <w:pPr>
              <w:pStyle w:val="2"/>
              <w:spacing w:line="280" w:lineRule="exact"/>
              <w:ind w:firstLine="0"/>
              <w:jc w:val="left"/>
              <w:rPr>
                <w:rFonts w:hint="default" w:ascii="Times New Roman" w:hAnsi="Times New Roman" w:cs="Times New Roman" w:eastAsiaTheme="minorEastAsia"/>
                <w:kern w:val="0"/>
                <w:sz w:val="24"/>
                <w:szCs w:val="24"/>
                <w:lang w:val="en-US" w:eastAsia="zh-CN"/>
              </w:rPr>
            </w:pPr>
            <w:r>
              <w:rPr>
                <w:rFonts w:hint="default" w:ascii="Times New Roman" w:hAnsi="Times New Roman" w:cs="Times New Roman" w:eastAsiaTheme="minorEastAsia"/>
                <w:kern w:val="0"/>
                <w:sz w:val="24"/>
                <w:szCs w:val="24"/>
                <w:lang w:val="en-US" w:eastAsia="zh-CN"/>
              </w:rPr>
              <w:t>2、K0+000-K0+510段路基素土第三层至第四层回填及找平碾压检测；此段雨水污水管道施工；箱涵基础底板墙板钢筋绑扎、模板支立验收；</w:t>
            </w:r>
          </w:p>
          <w:p>
            <w:pPr>
              <w:pStyle w:val="2"/>
              <w:spacing w:line="280" w:lineRule="exact"/>
              <w:ind w:firstLine="0"/>
              <w:jc w:val="left"/>
              <w:rPr>
                <w:rFonts w:hint="default" w:ascii="Times New Roman" w:hAnsi="Times New Roman" w:cs="Times New Roman"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0" w:type="auto"/>
            <w:vAlign w:val="center"/>
          </w:tcPr>
          <w:p>
            <w:pPr>
              <w:pStyle w:val="2"/>
              <w:spacing w:line="280" w:lineRule="exact"/>
              <w:ind w:firstLine="0"/>
              <w:jc w:val="left"/>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3</w:t>
            </w:r>
          </w:p>
        </w:tc>
        <w:tc>
          <w:tcPr>
            <w:tcW w:w="0" w:type="auto"/>
            <w:vAlign w:val="center"/>
          </w:tcPr>
          <w:p>
            <w:pPr>
              <w:pStyle w:val="2"/>
              <w:spacing w:line="280" w:lineRule="exact"/>
              <w:ind w:firstLine="0"/>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龙城路</w:t>
            </w:r>
          </w:p>
          <w:p>
            <w:pPr>
              <w:pStyle w:val="2"/>
              <w:spacing w:line="280" w:lineRule="exact"/>
              <w:ind w:firstLine="0"/>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北延</w:t>
            </w:r>
          </w:p>
          <w:p>
            <w:pPr>
              <w:pStyle w:val="2"/>
              <w:spacing w:line="280" w:lineRule="exact"/>
              <w:ind w:firstLine="0"/>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w:t>
            </w:r>
            <w:r>
              <w:rPr>
                <w:rFonts w:hint="default" w:ascii="Times New Roman" w:hAnsi="Times New Roman" w:cs="Times New Roman" w:eastAsiaTheme="minorEastAsia"/>
                <w:kern w:val="0"/>
                <w:sz w:val="24"/>
                <w:szCs w:val="24"/>
                <w:lang w:eastAsia="zh-CN"/>
              </w:rPr>
              <w:t>新</w:t>
            </w:r>
            <w:r>
              <w:rPr>
                <w:rFonts w:hint="default" w:ascii="Times New Roman" w:hAnsi="Times New Roman" w:cs="Times New Roman" w:eastAsiaTheme="minorEastAsia"/>
                <w:kern w:val="0"/>
                <w:sz w:val="24"/>
                <w:szCs w:val="24"/>
              </w:rPr>
              <w:t>建）</w:t>
            </w:r>
          </w:p>
        </w:tc>
        <w:tc>
          <w:tcPr>
            <w:tcW w:w="0" w:type="auto"/>
            <w:vAlign w:val="center"/>
          </w:tcPr>
          <w:p>
            <w:pPr>
              <w:pStyle w:val="2"/>
              <w:spacing w:line="280" w:lineRule="exact"/>
              <w:ind w:firstLine="0"/>
              <w:jc w:val="left"/>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lang w:val="en-US" w:eastAsia="zh-CN"/>
              </w:rPr>
              <w:t>正在土地清表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0" w:type="auto"/>
            <w:vAlign w:val="center"/>
          </w:tcPr>
          <w:p>
            <w:pPr>
              <w:pStyle w:val="2"/>
              <w:spacing w:line="280" w:lineRule="exact"/>
              <w:ind w:firstLine="0"/>
              <w:jc w:val="left"/>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4</w:t>
            </w:r>
          </w:p>
        </w:tc>
        <w:tc>
          <w:tcPr>
            <w:tcW w:w="0" w:type="auto"/>
            <w:vAlign w:val="center"/>
          </w:tcPr>
          <w:p>
            <w:pPr>
              <w:pStyle w:val="2"/>
              <w:spacing w:line="280" w:lineRule="exact"/>
              <w:ind w:firstLine="0"/>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物流大道</w:t>
            </w:r>
          </w:p>
          <w:p>
            <w:pPr>
              <w:pStyle w:val="2"/>
              <w:spacing w:line="280" w:lineRule="exact"/>
              <w:ind w:firstLine="0"/>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西延</w:t>
            </w:r>
          </w:p>
          <w:p>
            <w:pPr>
              <w:pStyle w:val="2"/>
              <w:spacing w:line="280" w:lineRule="exact"/>
              <w:ind w:firstLine="0"/>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w:t>
            </w:r>
            <w:r>
              <w:rPr>
                <w:rFonts w:hint="default" w:ascii="Times New Roman" w:hAnsi="Times New Roman" w:cs="Times New Roman" w:eastAsiaTheme="minorEastAsia"/>
                <w:kern w:val="0"/>
                <w:sz w:val="24"/>
                <w:szCs w:val="24"/>
                <w:lang w:eastAsia="zh-CN"/>
              </w:rPr>
              <w:t>新</w:t>
            </w:r>
            <w:r>
              <w:rPr>
                <w:rFonts w:hint="default" w:ascii="Times New Roman" w:hAnsi="Times New Roman" w:cs="Times New Roman" w:eastAsiaTheme="minorEastAsia"/>
                <w:kern w:val="0"/>
                <w:sz w:val="24"/>
                <w:szCs w:val="24"/>
              </w:rPr>
              <w:t>建）</w:t>
            </w:r>
          </w:p>
        </w:tc>
        <w:tc>
          <w:tcPr>
            <w:tcW w:w="0" w:type="auto"/>
            <w:vAlign w:val="center"/>
          </w:tcPr>
          <w:p>
            <w:pPr>
              <w:pStyle w:val="2"/>
              <w:spacing w:line="280" w:lineRule="exact"/>
              <w:ind w:firstLine="0"/>
              <w:jc w:val="left"/>
              <w:rPr>
                <w:rFonts w:hint="default" w:ascii="Times New Roman" w:hAnsi="Times New Roman" w:cs="Times New Roman" w:eastAsiaTheme="minorEastAsia"/>
                <w:kern w:val="0"/>
                <w:sz w:val="24"/>
                <w:szCs w:val="24"/>
                <w:lang w:val="en-US" w:eastAsia="zh-CN"/>
              </w:rPr>
            </w:pPr>
            <w:r>
              <w:rPr>
                <w:rFonts w:hint="default" w:ascii="Times New Roman" w:hAnsi="Times New Roman" w:cs="Times New Roman" w:eastAsiaTheme="minorEastAsia"/>
                <w:kern w:val="0"/>
                <w:sz w:val="24"/>
                <w:szCs w:val="24"/>
                <w:lang w:val="en-US" w:eastAsia="zh-CN"/>
              </w:rPr>
              <w:t>1、W南1-W南15段、Y北1-Y北15段雨、污雨、污水管道基槽土方开挖、验收合格后进行管道安装、检查井砌筑施工、分层回填夯实；</w:t>
            </w:r>
          </w:p>
          <w:p>
            <w:pPr>
              <w:pStyle w:val="2"/>
              <w:spacing w:line="280" w:lineRule="exact"/>
              <w:ind w:firstLine="0"/>
              <w:jc w:val="left"/>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lang w:val="en-US" w:eastAsia="zh-CN"/>
              </w:rPr>
              <w:t>2、K0+000-K0+600段路基土方开挖翻晒，分段找平碾压检测合格后进行第二层至第三层素土回填；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0" w:type="auto"/>
            <w:vAlign w:val="center"/>
          </w:tcPr>
          <w:p>
            <w:pPr>
              <w:pStyle w:val="2"/>
              <w:spacing w:line="280" w:lineRule="exact"/>
              <w:ind w:firstLine="0"/>
              <w:jc w:val="center"/>
              <w:rPr>
                <w:rFonts w:hint="default" w:ascii="Times New Roman" w:hAnsi="Times New Roman" w:cs="Times New Roman" w:eastAsiaTheme="minorEastAsia"/>
                <w:b/>
                <w:bCs/>
                <w:kern w:val="0"/>
                <w:sz w:val="24"/>
                <w:szCs w:val="24"/>
              </w:rPr>
            </w:pPr>
            <w:r>
              <w:rPr>
                <w:rFonts w:hint="default" w:ascii="Times New Roman" w:hAnsi="Times New Roman" w:cs="Times New Roman" w:eastAsiaTheme="minorEastAsia"/>
                <w:b/>
                <w:bCs/>
                <w:kern w:val="0"/>
                <w:sz w:val="24"/>
                <w:szCs w:val="24"/>
              </w:rPr>
              <w:t>序号</w:t>
            </w:r>
          </w:p>
        </w:tc>
        <w:tc>
          <w:tcPr>
            <w:tcW w:w="0" w:type="auto"/>
            <w:vAlign w:val="center"/>
          </w:tcPr>
          <w:p>
            <w:pPr>
              <w:pStyle w:val="2"/>
              <w:spacing w:line="280" w:lineRule="exact"/>
              <w:ind w:firstLine="0"/>
              <w:jc w:val="center"/>
              <w:rPr>
                <w:rFonts w:hint="default" w:ascii="Times New Roman" w:hAnsi="Times New Roman" w:cs="Times New Roman" w:eastAsiaTheme="minorEastAsia"/>
                <w:b/>
                <w:bCs/>
                <w:kern w:val="0"/>
                <w:sz w:val="24"/>
                <w:szCs w:val="24"/>
              </w:rPr>
            </w:pPr>
            <w:r>
              <w:rPr>
                <w:rFonts w:hint="default" w:ascii="Times New Roman" w:hAnsi="Times New Roman" w:cs="Times New Roman" w:eastAsiaTheme="minorEastAsia"/>
                <w:b/>
                <w:bCs/>
                <w:kern w:val="0"/>
                <w:sz w:val="24"/>
                <w:szCs w:val="24"/>
              </w:rPr>
              <w:t>项目</w:t>
            </w:r>
            <w:r>
              <w:rPr>
                <w:rFonts w:hint="default" w:ascii="Times New Roman" w:hAnsi="Times New Roman" w:cs="Times New Roman" w:eastAsiaTheme="minorEastAsia"/>
                <w:b/>
                <w:bCs/>
                <w:kern w:val="0"/>
                <w:sz w:val="24"/>
                <w:szCs w:val="24"/>
              </w:rPr>
              <w:br w:type="textWrapping"/>
            </w:r>
            <w:r>
              <w:rPr>
                <w:rFonts w:hint="default" w:ascii="Times New Roman" w:hAnsi="Times New Roman" w:cs="Times New Roman" w:eastAsiaTheme="minorEastAsia"/>
                <w:b/>
                <w:bCs/>
                <w:kern w:val="0"/>
                <w:sz w:val="24"/>
                <w:szCs w:val="24"/>
              </w:rPr>
              <w:t>名称</w:t>
            </w:r>
          </w:p>
        </w:tc>
        <w:tc>
          <w:tcPr>
            <w:tcW w:w="0" w:type="auto"/>
            <w:vAlign w:val="center"/>
          </w:tcPr>
          <w:p>
            <w:pPr>
              <w:pStyle w:val="2"/>
              <w:spacing w:line="280" w:lineRule="exact"/>
              <w:ind w:firstLine="0"/>
              <w:jc w:val="center"/>
              <w:rPr>
                <w:rFonts w:hint="default" w:ascii="Times New Roman" w:hAnsi="Times New Roman" w:cs="Times New Roman" w:eastAsiaTheme="minorEastAsia"/>
                <w:b/>
                <w:bCs/>
                <w:kern w:val="0"/>
                <w:sz w:val="24"/>
                <w:szCs w:val="24"/>
              </w:rPr>
            </w:pPr>
            <w:r>
              <w:rPr>
                <w:rFonts w:hint="default" w:ascii="Times New Roman" w:hAnsi="Times New Roman" w:cs="Times New Roman" w:eastAsiaTheme="minorEastAsia"/>
                <w:b/>
                <w:bCs/>
                <w:kern w:val="0"/>
                <w:sz w:val="24"/>
                <w:szCs w:val="24"/>
              </w:rPr>
              <w:t>当前进展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0" w:type="auto"/>
            <w:vAlign w:val="center"/>
          </w:tcPr>
          <w:p>
            <w:pPr>
              <w:pStyle w:val="2"/>
              <w:spacing w:line="280" w:lineRule="exact"/>
              <w:ind w:firstLine="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5</w:t>
            </w:r>
          </w:p>
        </w:tc>
        <w:tc>
          <w:tcPr>
            <w:tcW w:w="0" w:type="auto"/>
            <w:vAlign w:val="center"/>
          </w:tcPr>
          <w:p>
            <w:pPr>
              <w:pStyle w:val="2"/>
              <w:spacing w:line="280" w:lineRule="exact"/>
              <w:ind w:firstLine="0"/>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数字小镇（一期）</w:t>
            </w:r>
          </w:p>
          <w:p>
            <w:pPr>
              <w:pStyle w:val="2"/>
              <w:spacing w:line="280" w:lineRule="exact"/>
              <w:ind w:firstLine="0"/>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w:t>
            </w:r>
            <w:r>
              <w:rPr>
                <w:rFonts w:hint="default" w:ascii="Times New Roman" w:hAnsi="Times New Roman" w:cs="Times New Roman" w:eastAsiaTheme="minorEastAsia"/>
                <w:kern w:val="0"/>
                <w:sz w:val="24"/>
                <w:szCs w:val="24"/>
                <w:lang w:eastAsia="zh-CN"/>
              </w:rPr>
              <w:t>新</w:t>
            </w:r>
            <w:r>
              <w:rPr>
                <w:rFonts w:hint="default" w:ascii="Times New Roman" w:hAnsi="Times New Roman" w:cs="Times New Roman" w:eastAsiaTheme="minorEastAsia"/>
                <w:kern w:val="0"/>
                <w:sz w:val="24"/>
                <w:szCs w:val="24"/>
              </w:rPr>
              <w:t>建）</w:t>
            </w:r>
          </w:p>
        </w:tc>
        <w:tc>
          <w:tcPr>
            <w:tcW w:w="0" w:type="auto"/>
            <w:vAlign w:val="center"/>
          </w:tcPr>
          <w:p>
            <w:pPr>
              <w:pStyle w:val="2"/>
              <w:spacing w:line="280" w:lineRule="exact"/>
              <w:ind w:firstLine="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lang w:val="en-US" w:eastAsia="zh-CN"/>
              </w:rPr>
              <w:t xml:space="preserve">项目土地等前期手续正在办理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0" w:type="auto"/>
            <w:vAlign w:val="center"/>
          </w:tcPr>
          <w:p>
            <w:pPr>
              <w:pStyle w:val="2"/>
              <w:spacing w:line="280" w:lineRule="exact"/>
              <w:ind w:firstLine="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6</w:t>
            </w:r>
          </w:p>
        </w:tc>
        <w:tc>
          <w:tcPr>
            <w:tcW w:w="0" w:type="auto"/>
            <w:vAlign w:val="center"/>
          </w:tcPr>
          <w:p>
            <w:pPr>
              <w:pStyle w:val="2"/>
              <w:spacing w:line="280" w:lineRule="exact"/>
              <w:ind w:firstLine="0"/>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汴北安置区四期</w:t>
            </w:r>
          </w:p>
          <w:p>
            <w:pPr>
              <w:pStyle w:val="2"/>
              <w:spacing w:line="280" w:lineRule="exact"/>
              <w:ind w:firstLine="0"/>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w:t>
            </w:r>
            <w:r>
              <w:rPr>
                <w:rFonts w:hint="default" w:ascii="Times New Roman" w:hAnsi="Times New Roman" w:cs="Times New Roman" w:eastAsiaTheme="minorEastAsia"/>
                <w:kern w:val="0"/>
                <w:sz w:val="24"/>
                <w:szCs w:val="24"/>
                <w:lang w:eastAsia="zh-CN"/>
              </w:rPr>
              <w:t>新</w:t>
            </w:r>
            <w:r>
              <w:rPr>
                <w:rFonts w:hint="default" w:ascii="Times New Roman" w:hAnsi="Times New Roman" w:cs="Times New Roman" w:eastAsiaTheme="minorEastAsia"/>
                <w:kern w:val="0"/>
                <w:sz w:val="24"/>
                <w:szCs w:val="24"/>
              </w:rPr>
              <w:t>建）</w:t>
            </w:r>
          </w:p>
        </w:tc>
        <w:tc>
          <w:tcPr>
            <w:tcW w:w="0" w:type="auto"/>
            <w:vAlign w:val="center"/>
          </w:tcPr>
          <w:p>
            <w:pPr>
              <w:pStyle w:val="2"/>
              <w:spacing w:line="280" w:lineRule="exact"/>
              <w:ind w:firstLine="0"/>
              <w:rPr>
                <w:rFonts w:hint="default" w:ascii="Times New Roman" w:hAnsi="Times New Roman" w:cs="Times New Roman" w:eastAsiaTheme="minorEastAsia"/>
                <w:kern w:val="0"/>
                <w:sz w:val="24"/>
                <w:szCs w:val="24"/>
                <w:lang w:val="en-US" w:eastAsia="zh-CN"/>
              </w:rPr>
            </w:pPr>
            <w:r>
              <w:rPr>
                <w:rFonts w:hint="default" w:ascii="Times New Roman" w:hAnsi="Times New Roman" w:cs="Times New Roman" w:eastAsiaTheme="minorEastAsia"/>
                <w:kern w:val="0"/>
                <w:sz w:val="24"/>
                <w:szCs w:val="24"/>
                <w:lang w:val="en-US" w:eastAsia="zh-CN"/>
              </w:rPr>
              <w:t>1</w:t>
            </w:r>
            <w:r>
              <w:rPr>
                <w:rFonts w:hint="default" w:ascii="Times New Roman" w:hAnsi="Times New Roman" w:cs="Times New Roman" w:eastAsiaTheme="minorEastAsia"/>
                <w:kern w:val="0"/>
                <w:sz w:val="24"/>
                <w:szCs w:val="24"/>
              </w:rPr>
              <w:t>、</w:t>
            </w:r>
            <w:r>
              <w:rPr>
                <w:rFonts w:hint="default" w:ascii="Times New Roman" w:hAnsi="Times New Roman" w:cs="Times New Roman" w:eastAsiaTheme="minorEastAsia"/>
                <w:kern w:val="0"/>
                <w:sz w:val="24"/>
                <w:szCs w:val="24"/>
                <w:lang w:val="en-US" w:eastAsia="zh-CN"/>
              </w:rPr>
              <w:t>1#楼A楼筏板浇筑混凝土,B楼筏板钢筋绑扎完成100%</w:t>
            </w:r>
          </w:p>
          <w:p>
            <w:pPr>
              <w:pStyle w:val="2"/>
              <w:spacing w:line="280" w:lineRule="exact"/>
              <w:ind w:firstLine="0"/>
              <w:rPr>
                <w:rFonts w:hint="default" w:ascii="Times New Roman" w:hAnsi="Times New Roman" w:cs="Times New Roman" w:eastAsiaTheme="minorEastAsia"/>
                <w:kern w:val="0"/>
                <w:sz w:val="24"/>
                <w:szCs w:val="24"/>
                <w:lang w:val="en-US" w:eastAsia="zh-CN"/>
              </w:rPr>
            </w:pPr>
            <w:r>
              <w:rPr>
                <w:rFonts w:hint="default" w:ascii="Times New Roman" w:hAnsi="Times New Roman" w:cs="Times New Roman" w:eastAsiaTheme="minorEastAsia"/>
                <w:kern w:val="0"/>
                <w:sz w:val="24"/>
                <w:szCs w:val="24"/>
                <w:lang w:val="en-US" w:eastAsia="zh-CN"/>
              </w:rPr>
              <w:t>2、2#楼二层柱、剪力墙钢筋绑扎完成50%。</w:t>
            </w:r>
          </w:p>
          <w:p>
            <w:pPr>
              <w:pStyle w:val="2"/>
              <w:spacing w:line="280" w:lineRule="exact"/>
              <w:ind w:firstLine="0"/>
              <w:rPr>
                <w:rFonts w:hint="default" w:ascii="Times New Roman" w:hAnsi="Times New Roman" w:cs="Times New Roman" w:eastAsiaTheme="minorEastAsia"/>
                <w:kern w:val="0"/>
                <w:sz w:val="24"/>
                <w:szCs w:val="24"/>
                <w:lang w:val="en-US" w:eastAsia="zh-CN"/>
              </w:rPr>
            </w:pPr>
            <w:r>
              <w:rPr>
                <w:rFonts w:hint="default" w:ascii="Times New Roman" w:hAnsi="Times New Roman" w:cs="Times New Roman" w:eastAsiaTheme="minorEastAsia"/>
                <w:kern w:val="0"/>
                <w:sz w:val="24"/>
                <w:szCs w:val="24"/>
                <w:lang w:val="en-US" w:eastAsia="zh-CN"/>
              </w:rPr>
              <w:t>3、3#楼一层模板安装，钢筋绑扎，混凝土浇筑完成50%。</w:t>
            </w:r>
          </w:p>
          <w:p>
            <w:pPr>
              <w:pStyle w:val="2"/>
              <w:spacing w:line="280" w:lineRule="exact"/>
              <w:ind w:firstLine="0"/>
              <w:rPr>
                <w:rFonts w:hint="default" w:ascii="Times New Roman" w:hAnsi="Times New Roman" w:cs="Times New Roman" w:eastAsiaTheme="minorEastAsia"/>
                <w:kern w:val="0"/>
                <w:sz w:val="24"/>
                <w:szCs w:val="24"/>
                <w:lang w:val="en-US" w:eastAsia="zh-CN"/>
              </w:rPr>
            </w:pPr>
            <w:r>
              <w:rPr>
                <w:rFonts w:hint="default" w:ascii="Times New Roman" w:hAnsi="Times New Roman" w:cs="Times New Roman" w:eastAsiaTheme="minorEastAsia"/>
                <w:kern w:val="0"/>
                <w:sz w:val="24"/>
                <w:szCs w:val="24"/>
                <w:lang w:val="en-US" w:eastAsia="zh-CN"/>
              </w:rPr>
              <w:t>4、4#楼负一层钢筋绑扎，模板安装70%。</w:t>
            </w:r>
          </w:p>
          <w:p>
            <w:pPr>
              <w:pStyle w:val="2"/>
              <w:spacing w:line="280" w:lineRule="exact"/>
              <w:ind w:firstLine="0"/>
              <w:rPr>
                <w:rFonts w:hint="default" w:ascii="Times New Roman" w:hAnsi="Times New Roman" w:cs="Times New Roman" w:eastAsiaTheme="minorEastAsia"/>
                <w:kern w:val="0"/>
                <w:sz w:val="24"/>
                <w:szCs w:val="24"/>
                <w:lang w:val="en-US" w:eastAsia="zh-CN"/>
              </w:rPr>
            </w:pPr>
            <w:r>
              <w:rPr>
                <w:rFonts w:hint="default" w:ascii="Times New Roman" w:hAnsi="Times New Roman" w:cs="Times New Roman" w:eastAsiaTheme="minorEastAsia"/>
                <w:kern w:val="0"/>
                <w:sz w:val="24"/>
                <w:szCs w:val="24"/>
                <w:lang w:val="en-US" w:eastAsia="zh-CN"/>
              </w:rPr>
              <w:t>5、5#楼一层顶板钢筋绑扎，混凝土浇筑100%。</w:t>
            </w:r>
          </w:p>
          <w:p>
            <w:pPr>
              <w:pStyle w:val="2"/>
              <w:spacing w:line="280" w:lineRule="exact"/>
              <w:ind w:firstLine="0"/>
              <w:rPr>
                <w:rFonts w:hint="default" w:ascii="Times New Roman" w:hAnsi="Times New Roman" w:cs="Times New Roman" w:eastAsiaTheme="minorEastAsia"/>
                <w:kern w:val="0"/>
                <w:sz w:val="24"/>
                <w:szCs w:val="24"/>
                <w:lang w:val="en-US" w:eastAsia="zh-CN"/>
              </w:rPr>
            </w:pPr>
            <w:r>
              <w:rPr>
                <w:rFonts w:hint="default" w:ascii="Times New Roman" w:hAnsi="Times New Roman" w:cs="Times New Roman" w:eastAsiaTheme="minorEastAsia"/>
                <w:kern w:val="0"/>
                <w:sz w:val="24"/>
                <w:szCs w:val="24"/>
                <w:lang w:val="en-US" w:eastAsia="zh-CN"/>
              </w:rPr>
              <w:t>6、6#楼二层混凝土浇筑完成100%。</w:t>
            </w:r>
          </w:p>
          <w:p>
            <w:pPr>
              <w:pStyle w:val="2"/>
              <w:spacing w:line="280" w:lineRule="exact"/>
              <w:ind w:firstLine="0"/>
              <w:rPr>
                <w:rFonts w:hint="default" w:ascii="Times New Roman" w:hAnsi="Times New Roman" w:cs="Times New Roman" w:eastAsiaTheme="minorEastAsia"/>
                <w:kern w:val="0"/>
                <w:sz w:val="24"/>
                <w:szCs w:val="24"/>
                <w:lang w:val="en-US" w:eastAsia="zh-CN"/>
              </w:rPr>
            </w:pPr>
            <w:r>
              <w:rPr>
                <w:rFonts w:hint="default" w:ascii="Times New Roman" w:hAnsi="Times New Roman" w:cs="Times New Roman" w:eastAsiaTheme="minorEastAsia"/>
                <w:kern w:val="0"/>
                <w:sz w:val="24"/>
                <w:szCs w:val="24"/>
                <w:lang w:val="en-US" w:eastAsia="zh-CN"/>
              </w:rPr>
              <w:t>7、7#楼三层剪力墙钢筋绑扎，模板安装，顶板钢筋绑扎混凝土浇筑完成100%。</w:t>
            </w:r>
          </w:p>
          <w:p>
            <w:pPr>
              <w:pStyle w:val="2"/>
              <w:spacing w:line="280" w:lineRule="exact"/>
              <w:ind w:firstLine="0"/>
              <w:rPr>
                <w:rFonts w:hint="default" w:ascii="Times New Roman" w:hAnsi="Times New Roman" w:cs="Times New Roman" w:eastAsiaTheme="minorEastAsia"/>
                <w:kern w:val="0"/>
                <w:sz w:val="24"/>
                <w:szCs w:val="24"/>
                <w:lang w:val="en-US" w:eastAsia="zh-CN"/>
              </w:rPr>
            </w:pPr>
            <w:r>
              <w:rPr>
                <w:rFonts w:hint="default" w:ascii="Times New Roman" w:hAnsi="Times New Roman" w:cs="Times New Roman" w:eastAsiaTheme="minorEastAsia"/>
                <w:kern w:val="0"/>
                <w:sz w:val="24"/>
                <w:szCs w:val="24"/>
                <w:lang w:val="en-US" w:eastAsia="zh-CN"/>
              </w:rPr>
              <w:t>8、8#楼二层柱、剪力墙钢筋绑扎，模板安装100%。</w:t>
            </w:r>
          </w:p>
          <w:p>
            <w:pPr>
              <w:pStyle w:val="2"/>
              <w:spacing w:line="280" w:lineRule="exact"/>
              <w:ind w:firstLine="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lang w:val="en-US" w:eastAsia="zh-CN"/>
              </w:rPr>
              <w:t>9、持续降水。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pStyle w:val="2"/>
              <w:spacing w:line="280" w:lineRule="exact"/>
              <w:ind w:firstLine="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7</w:t>
            </w:r>
          </w:p>
        </w:tc>
        <w:tc>
          <w:tcPr>
            <w:tcW w:w="0" w:type="auto"/>
            <w:vAlign w:val="center"/>
          </w:tcPr>
          <w:p>
            <w:pPr>
              <w:pStyle w:val="2"/>
              <w:spacing w:line="280" w:lineRule="exact"/>
              <w:ind w:firstLine="0"/>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云计算人才保障项目</w:t>
            </w:r>
          </w:p>
          <w:p>
            <w:pPr>
              <w:pStyle w:val="2"/>
              <w:spacing w:line="280" w:lineRule="exact"/>
              <w:ind w:firstLine="0"/>
              <w:jc w:val="center"/>
              <w:rPr>
                <w:rFonts w:hint="default" w:ascii="Times New Roman" w:hAnsi="Times New Roman" w:cs="Times New Roman" w:eastAsiaTheme="minorEastAsia"/>
                <w:kern w:val="0"/>
                <w:sz w:val="24"/>
                <w:szCs w:val="24"/>
                <w:lang w:eastAsia="zh-CN"/>
              </w:rPr>
            </w:pPr>
            <w:r>
              <w:rPr>
                <w:rFonts w:hint="default" w:ascii="Times New Roman" w:hAnsi="Times New Roman" w:cs="Times New Roman" w:eastAsiaTheme="minorEastAsia"/>
                <w:kern w:val="0"/>
                <w:sz w:val="24"/>
                <w:szCs w:val="24"/>
                <w:lang w:eastAsia="zh-CN"/>
              </w:rPr>
              <w:t>（新建）</w:t>
            </w:r>
          </w:p>
        </w:tc>
        <w:tc>
          <w:tcPr>
            <w:tcW w:w="0" w:type="auto"/>
            <w:vAlign w:val="center"/>
          </w:tcPr>
          <w:p>
            <w:pPr>
              <w:pStyle w:val="2"/>
              <w:spacing w:line="280" w:lineRule="exact"/>
              <w:ind w:firstLine="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住宅1#楼十五层混凝土浇筑、2#楼十四层混凝土浇筑、3#楼十二层内架搭设、钢筋绑扎、4#楼十层内架搭设、钢筋绑扎。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0" w:type="auto"/>
            <w:vAlign w:val="center"/>
          </w:tcPr>
          <w:p>
            <w:pPr>
              <w:pStyle w:val="2"/>
              <w:spacing w:line="280" w:lineRule="exact"/>
              <w:ind w:firstLine="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8</w:t>
            </w:r>
          </w:p>
        </w:tc>
        <w:tc>
          <w:tcPr>
            <w:tcW w:w="0" w:type="auto"/>
            <w:vAlign w:val="center"/>
          </w:tcPr>
          <w:p>
            <w:pPr>
              <w:pStyle w:val="2"/>
              <w:spacing w:line="280" w:lineRule="exact"/>
              <w:ind w:firstLine="0" w:firstLineChars="0"/>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kern w:val="0"/>
                <w:sz w:val="24"/>
                <w:szCs w:val="24"/>
              </w:rPr>
              <w:t>北三环绿道（</w:t>
            </w:r>
            <w:r>
              <w:rPr>
                <w:rFonts w:hint="default" w:ascii="Times New Roman" w:hAnsi="Times New Roman" w:cs="Times New Roman" w:eastAsiaTheme="minorEastAsia"/>
                <w:kern w:val="0"/>
                <w:sz w:val="24"/>
                <w:szCs w:val="24"/>
                <w:lang w:eastAsia="zh-CN"/>
              </w:rPr>
              <w:t>新</w:t>
            </w:r>
            <w:r>
              <w:rPr>
                <w:rFonts w:hint="default" w:ascii="Times New Roman" w:hAnsi="Times New Roman" w:cs="Times New Roman" w:eastAsiaTheme="minorEastAsia"/>
                <w:kern w:val="0"/>
                <w:sz w:val="24"/>
                <w:szCs w:val="24"/>
              </w:rPr>
              <w:t>建）</w:t>
            </w:r>
          </w:p>
        </w:tc>
        <w:tc>
          <w:tcPr>
            <w:tcW w:w="0" w:type="auto"/>
            <w:noWrap/>
            <w:vAlign w:val="center"/>
          </w:tcPr>
          <w:p>
            <w:pPr>
              <w:pStyle w:val="2"/>
              <w:spacing w:line="280" w:lineRule="exact"/>
              <w:ind w:firstLine="0" w:firstLineChars="0"/>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kern w:val="0"/>
                <w:sz w:val="24"/>
                <w:szCs w:val="24"/>
                <w:lang w:val="en-US" w:eastAsia="zh-CN"/>
              </w:rPr>
              <w:t>已完工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0" w:type="auto"/>
            <w:vAlign w:val="center"/>
          </w:tcPr>
          <w:p>
            <w:pPr>
              <w:pStyle w:val="2"/>
              <w:spacing w:line="280" w:lineRule="exact"/>
              <w:ind w:firstLine="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9</w:t>
            </w:r>
          </w:p>
        </w:tc>
        <w:tc>
          <w:tcPr>
            <w:tcW w:w="0" w:type="auto"/>
            <w:vAlign w:val="center"/>
          </w:tcPr>
          <w:p>
            <w:pPr>
              <w:pStyle w:val="2"/>
              <w:spacing w:line="280" w:lineRule="exact"/>
              <w:ind w:firstLine="0" w:firstLineChars="0"/>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kern w:val="0"/>
                <w:sz w:val="24"/>
                <w:szCs w:val="24"/>
              </w:rPr>
              <w:t>唐河景观带（新建）</w:t>
            </w:r>
          </w:p>
        </w:tc>
        <w:tc>
          <w:tcPr>
            <w:tcW w:w="0" w:type="auto"/>
            <w:vAlign w:val="center"/>
          </w:tcPr>
          <w:p>
            <w:pPr>
              <w:pStyle w:val="2"/>
              <w:spacing w:line="280" w:lineRule="exact"/>
              <w:ind w:firstLine="0" w:firstLineChars="0"/>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color w:val="000000"/>
                <w:kern w:val="0"/>
                <w:sz w:val="24"/>
                <w:szCs w:val="24"/>
                <w:lang w:val="en-US" w:eastAsia="zh-CN" w:bidi="ar-SA"/>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0" w:type="auto"/>
            <w:vAlign w:val="center"/>
          </w:tcPr>
          <w:p>
            <w:pPr>
              <w:pStyle w:val="2"/>
              <w:spacing w:line="280" w:lineRule="exact"/>
              <w:ind w:firstLine="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10</w:t>
            </w:r>
          </w:p>
        </w:tc>
        <w:tc>
          <w:tcPr>
            <w:tcW w:w="0" w:type="auto"/>
            <w:vAlign w:val="center"/>
          </w:tcPr>
          <w:p>
            <w:pPr>
              <w:pStyle w:val="2"/>
              <w:spacing w:line="280" w:lineRule="exact"/>
              <w:ind w:firstLine="0"/>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十里沟街头游园</w:t>
            </w:r>
          </w:p>
          <w:p>
            <w:pPr>
              <w:pStyle w:val="2"/>
              <w:spacing w:line="280" w:lineRule="exact"/>
              <w:ind w:firstLine="0"/>
              <w:jc w:val="center"/>
              <w:rPr>
                <w:rFonts w:hint="default" w:ascii="Times New Roman" w:hAnsi="Times New Roman" w:eastAsia="仿宋_GB2312" w:cs="Times New Roman"/>
                <w:kern w:val="0"/>
                <w:sz w:val="24"/>
                <w:szCs w:val="24"/>
                <w:lang w:eastAsia="zh-CN"/>
              </w:rPr>
            </w:pPr>
            <w:r>
              <w:rPr>
                <w:rFonts w:hint="default" w:ascii="Times New Roman" w:hAnsi="Times New Roman" w:cs="Times New Roman" w:eastAsiaTheme="minorEastAsia"/>
                <w:kern w:val="0"/>
                <w:sz w:val="24"/>
                <w:szCs w:val="24"/>
                <w:lang w:eastAsia="zh-CN"/>
              </w:rPr>
              <w:t>（新建）</w:t>
            </w:r>
          </w:p>
        </w:tc>
        <w:tc>
          <w:tcPr>
            <w:tcW w:w="0" w:type="auto"/>
            <w:vAlign w:val="center"/>
          </w:tcPr>
          <w:p>
            <w:pPr>
              <w:pStyle w:val="2"/>
              <w:spacing w:line="280" w:lineRule="exact"/>
              <w:ind w:firstLine="0"/>
              <w:rPr>
                <w:rFonts w:hint="default" w:ascii="Times New Roman" w:hAnsi="Times New Roman" w:cs="Times New Roman" w:eastAsiaTheme="minorEastAsia"/>
                <w:kern w:val="0"/>
                <w:sz w:val="24"/>
                <w:szCs w:val="24"/>
                <w:lang w:val="en-US" w:eastAsia="zh-CN"/>
              </w:rPr>
            </w:pPr>
          </w:p>
          <w:p>
            <w:pPr>
              <w:pStyle w:val="2"/>
              <w:spacing w:line="280" w:lineRule="exact"/>
              <w:ind w:firstLine="0"/>
              <w:rPr>
                <w:rFonts w:hint="default" w:ascii="Times New Roman" w:hAnsi="Times New Roman" w:cs="Times New Roman" w:eastAsiaTheme="minorEastAsia"/>
                <w:kern w:val="0"/>
                <w:sz w:val="24"/>
                <w:szCs w:val="24"/>
                <w:lang w:val="en-US" w:eastAsia="zh-CN"/>
              </w:rPr>
            </w:pPr>
            <w:r>
              <w:rPr>
                <w:rFonts w:hint="default" w:ascii="Times New Roman" w:hAnsi="Times New Roman" w:cs="Times New Roman" w:eastAsiaTheme="minorEastAsia"/>
                <w:kern w:val="0"/>
                <w:sz w:val="24"/>
                <w:szCs w:val="24"/>
                <w:lang w:val="en-US" w:eastAsia="zh-CN"/>
              </w:rPr>
              <w:t>已完工</w:t>
            </w:r>
          </w:p>
          <w:p>
            <w:pPr>
              <w:pStyle w:val="2"/>
              <w:spacing w:line="280" w:lineRule="exact"/>
              <w:ind w:firstLine="0"/>
              <w:rPr>
                <w:rFonts w:hint="default" w:ascii="Times New Roman" w:hAnsi="Times New Roman" w:cs="Times New Roman"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0" w:type="auto"/>
            <w:vAlign w:val="center"/>
          </w:tcPr>
          <w:p>
            <w:pPr>
              <w:pStyle w:val="2"/>
              <w:spacing w:line="280" w:lineRule="exact"/>
              <w:ind w:firstLine="0"/>
              <w:jc w:val="center"/>
              <w:rPr>
                <w:rFonts w:hint="default" w:ascii="Times New Roman" w:hAnsi="Times New Roman" w:cs="Times New Roman" w:eastAsiaTheme="minorEastAsia"/>
                <w:b/>
                <w:bCs/>
                <w:kern w:val="0"/>
                <w:sz w:val="24"/>
                <w:szCs w:val="24"/>
              </w:rPr>
            </w:pPr>
            <w:r>
              <w:rPr>
                <w:rFonts w:hint="default" w:ascii="Times New Roman" w:hAnsi="Times New Roman" w:cs="Times New Roman" w:eastAsiaTheme="minorEastAsia"/>
                <w:b/>
                <w:bCs/>
                <w:kern w:val="0"/>
                <w:sz w:val="24"/>
                <w:szCs w:val="24"/>
              </w:rPr>
              <w:t>序号</w:t>
            </w:r>
          </w:p>
        </w:tc>
        <w:tc>
          <w:tcPr>
            <w:tcW w:w="0" w:type="auto"/>
            <w:vAlign w:val="center"/>
          </w:tcPr>
          <w:p>
            <w:pPr>
              <w:pStyle w:val="2"/>
              <w:spacing w:line="280" w:lineRule="exact"/>
              <w:ind w:firstLine="0"/>
              <w:jc w:val="center"/>
              <w:rPr>
                <w:rFonts w:hint="default" w:ascii="Times New Roman" w:hAnsi="Times New Roman" w:cs="Times New Roman" w:eastAsiaTheme="minorEastAsia"/>
                <w:b/>
                <w:bCs/>
                <w:kern w:val="0"/>
                <w:sz w:val="24"/>
                <w:szCs w:val="24"/>
              </w:rPr>
            </w:pPr>
            <w:r>
              <w:rPr>
                <w:rFonts w:hint="default" w:ascii="Times New Roman" w:hAnsi="Times New Roman" w:cs="Times New Roman" w:eastAsiaTheme="minorEastAsia"/>
                <w:b/>
                <w:bCs/>
                <w:kern w:val="0"/>
                <w:sz w:val="24"/>
                <w:szCs w:val="24"/>
              </w:rPr>
              <w:t>项目</w:t>
            </w:r>
            <w:r>
              <w:rPr>
                <w:rFonts w:hint="default" w:ascii="Times New Roman" w:hAnsi="Times New Roman" w:cs="Times New Roman" w:eastAsiaTheme="minorEastAsia"/>
                <w:b/>
                <w:bCs/>
                <w:kern w:val="0"/>
                <w:sz w:val="24"/>
                <w:szCs w:val="24"/>
              </w:rPr>
              <w:br w:type="textWrapping"/>
            </w:r>
            <w:r>
              <w:rPr>
                <w:rFonts w:hint="default" w:ascii="Times New Roman" w:hAnsi="Times New Roman" w:cs="Times New Roman" w:eastAsiaTheme="minorEastAsia"/>
                <w:b/>
                <w:bCs/>
                <w:kern w:val="0"/>
                <w:sz w:val="24"/>
                <w:szCs w:val="24"/>
              </w:rPr>
              <w:t>名称</w:t>
            </w:r>
          </w:p>
        </w:tc>
        <w:tc>
          <w:tcPr>
            <w:tcW w:w="0" w:type="auto"/>
            <w:vAlign w:val="center"/>
          </w:tcPr>
          <w:p>
            <w:pPr>
              <w:pStyle w:val="2"/>
              <w:spacing w:line="280" w:lineRule="exact"/>
              <w:ind w:firstLine="0"/>
              <w:jc w:val="center"/>
              <w:rPr>
                <w:rFonts w:hint="default" w:ascii="Times New Roman" w:hAnsi="Times New Roman" w:cs="Times New Roman" w:eastAsiaTheme="minorEastAsia"/>
                <w:b/>
                <w:bCs/>
                <w:kern w:val="0"/>
                <w:sz w:val="24"/>
                <w:szCs w:val="24"/>
              </w:rPr>
            </w:pPr>
            <w:r>
              <w:rPr>
                <w:rFonts w:hint="default" w:ascii="Times New Roman" w:hAnsi="Times New Roman" w:cs="Times New Roman" w:eastAsiaTheme="minorEastAsia"/>
                <w:b/>
                <w:bCs/>
                <w:kern w:val="0"/>
                <w:sz w:val="24"/>
                <w:szCs w:val="24"/>
              </w:rPr>
              <w:t>当前进展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0" w:type="auto"/>
            <w:vAlign w:val="center"/>
          </w:tcPr>
          <w:p>
            <w:pPr>
              <w:pStyle w:val="2"/>
              <w:spacing w:line="280" w:lineRule="exact"/>
              <w:ind w:firstLine="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11</w:t>
            </w:r>
          </w:p>
        </w:tc>
        <w:tc>
          <w:tcPr>
            <w:tcW w:w="0" w:type="auto"/>
            <w:vAlign w:val="center"/>
          </w:tcPr>
          <w:p>
            <w:pPr>
              <w:pStyle w:val="2"/>
              <w:spacing w:line="280" w:lineRule="exact"/>
              <w:ind w:firstLine="0"/>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十冯沟综合治理</w:t>
            </w:r>
          </w:p>
          <w:p>
            <w:pPr>
              <w:pStyle w:val="2"/>
              <w:spacing w:line="280" w:lineRule="exact"/>
              <w:ind w:firstLine="0"/>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（新建）</w:t>
            </w:r>
          </w:p>
        </w:tc>
        <w:tc>
          <w:tcPr>
            <w:tcW w:w="0" w:type="auto"/>
            <w:vAlign w:val="center"/>
          </w:tcPr>
          <w:p>
            <w:pPr>
              <w:pStyle w:val="2"/>
              <w:spacing w:line="280" w:lineRule="exact"/>
              <w:ind w:firstLine="0"/>
              <w:rPr>
                <w:rFonts w:hint="default" w:ascii="Times New Roman" w:hAnsi="Times New Roman" w:cs="Times New Roman" w:eastAsiaTheme="minorEastAsia"/>
                <w:kern w:val="0"/>
                <w:sz w:val="24"/>
                <w:szCs w:val="24"/>
                <w:lang w:val="en-US" w:eastAsia="zh-CN"/>
              </w:rPr>
            </w:pPr>
            <w:r>
              <w:rPr>
                <w:rFonts w:hint="default" w:ascii="Times New Roman" w:hAnsi="Times New Roman" w:cs="Times New Roman" w:eastAsiaTheme="minorEastAsia"/>
                <w:kern w:val="0"/>
                <w:sz w:val="24"/>
                <w:szCs w:val="24"/>
                <w:lang w:val="en-US" w:eastAsia="zh-CN"/>
              </w:rPr>
              <w:t>1、十冯沟拂晓大道至龙城路段二级坡刷坡600m，台帽混凝土700m，二级坡护坡砖650m，园路土方回填1300m。</w:t>
            </w:r>
          </w:p>
          <w:p>
            <w:pPr>
              <w:pStyle w:val="2"/>
              <w:spacing w:line="280" w:lineRule="exact"/>
              <w:ind w:firstLine="0"/>
              <w:rPr>
                <w:rFonts w:hint="default" w:ascii="Times New Roman" w:hAnsi="Times New Roman" w:cs="Times New Roman" w:eastAsiaTheme="minorEastAsia"/>
                <w:kern w:val="0"/>
                <w:sz w:val="24"/>
                <w:szCs w:val="24"/>
                <w:lang w:val="en-US" w:eastAsia="zh-CN"/>
              </w:rPr>
            </w:pPr>
            <w:r>
              <w:rPr>
                <w:rFonts w:hint="default" w:ascii="Times New Roman" w:hAnsi="Times New Roman" w:cs="Times New Roman" w:eastAsiaTheme="minorEastAsia"/>
                <w:kern w:val="0"/>
                <w:sz w:val="24"/>
                <w:szCs w:val="24"/>
                <w:lang w:val="en-US" w:eastAsia="zh-CN"/>
              </w:rPr>
              <w:t>2、十冯沟龙城路至人民路河道刷坡400m，护坡坡脚混凝土浇筑300m，护坡砖500m,挡墙100m。</w:t>
            </w:r>
          </w:p>
          <w:p>
            <w:pPr>
              <w:pStyle w:val="2"/>
              <w:spacing w:line="280" w:lineRule="exact"/>
              <w:ind w:firstLine="0"/>
              <w:rPr>
                <w:rFonts w:hint="default" w:ascii="Times New Roman" w:hAnsi="Times New Roman" w:cs="Times New Roman" w:eastAsiaTheme="minorEastAsia"/>
                <w:kern w:val="0"/>
                <w:sz w:val="24"/>
                <w:szCs w:val="24"/>
                <w:lang w:val="en-US" w:eastAsia="zh-CN"/>
              </w:rPr>
            </w:pPr>
            <w:r>
              <w:rPr>
                <w:rFonts w:hint="default" w:ascii="Times New Roman" w:hAnsi="Times New Roman" w:cs="Times New Roman" w:eastAsiaTheme="minorEastAsia"/>
                <w:kern w:val="0"/>
                <w:sz w:val="24"/>
                <w:szCs w:val="24"/>
                <w:lang w:val="en-US" w:eastAsia="zh-CN"/>
              </w:rPr>
              <w:t>3、十冯沟人民路至汇源大道二级坡刷坡320m，台帽混凝土520m，二级坡护坡砖600m，园路整形2000m2，园建基础碎石回填500m2，绿化乔灌木种植540棵。</w:t>
            </w:r>
          </w:p>
          <w:p>
            <w:pPr>
              <w:pStyle w:val="2"/>
              <w:spacing w:line="280" w:lineRule="exact"/>
              <w:ind w:firstLine="0"/>
              <w:rPr>
                <w:rFonts w:hint="default" w:ascii="Times New Roman" w:hAnsi="Times New Roman" w:cs="Times New Roman"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0" w:type="auto"/>
            <w:vAlign w:val="center"/>
          </w:tcPr>
          <w:p>
            <w:pPr>
              <w:pStyle w:val="2"/>
              <w:spacing w:line="280" w:lineRule="exact"/>
              <w:ind w:firstLine="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12</w:t>
            </w:r>
          </w:p>
        </w:tc>
        <w:tc>
          <w:tcPr>
            <w:tcW w:w="0" w:type="auto"/>
            <w:vAlign w:val="center"/>
          </w:tcPr>
          <w:p>
            <w:pPr>
              <w:pStyle w:val="2"/>
              <w:spacing w:line="280" w:lineRule="exact"/>
              <w:ind w:firstLine="0"/>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高新区十二年制学校</w:t>
            </w:r>
          </w:p>
          <w:p>
            <w:pPr>
              <w:pStyle w:val="2"/>
              <w:spacing w:line="280" w:lineRule="exact"/>
              <w:ind w:firstLine="0"/>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（新建）</w:t>
            </w:r>
          </w:p>
        </w:tc>
        <w:tc>
          <w:tcPr>
            <w:tcW w:w="0" w:type="auto"/>
            <w:vAlign w:val="center"/>
          </w:tcPr>
          <w:p>
            <w:pPr>
              <w:pStyle w:val="2"/>
              <w:spacing w:line="280" w:lineRule="exact"/>
              <w:ind w:firstLine="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 xml:space="preserve">1、小学教综楼屋面闷顶钢筋模板完成100%，屋面闷顶浇筑完成90%。 </w:t>
            </w:r>
          </w:p>
          <w:p>
            <w:pPr>
              <w:pStyle w:val="2"/>
              <w:spacing w:line="280" w:lineRule="exact"/>
              <w:ind w:firstLine="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2、初高中教综楼闷顶浇筑完成30%，屋面闷顶内架模板搭设完成50%。</w:t>
            </w:r>
          </w:p>
          <w:p>
            <w:pPr>
              <w:pStyle w:val="2"/>
              <w:spacing w:line="280" w:lineRule="exact"/>
              <w:ind w:firstLine="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 xml:space="preserve">3、小学宿舍楼二层顶板钢筋模板完成100%，地下室外墙防水完成80%；初高中部宿舍楼一层顶板浇筑完成100%，二层内架完成100%。 </w:t>
            </w:r>
          </w:p>
          <w:p>
            <w:pPr>
              <w:pStyle w:val="2"/>
              <w:spacing w:line="280" w:lineRule="exact"/>
              <w:ind w:firstLine="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4、小学风雨操场三层顶板内架完成100%，模板完成20%；初高中部风雨操场三层顶板内架完成100%。</w:t>
            </w:r>
          </w:p>
          <w:p>
            <w:pPr>
              <w:pStyle w:val="2"/>
              <w:spacing w:line="280" w:lineRule="exact"/>
              <w:ind w:firstLine="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5、小学部、初高中部一层砌体砌筑完成90%、二层砌体完成50%、三层砌体完成10%。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0" w:type="auto"/>
            <w:vAlign w:val="center"/>
          </w:tcPr>
          <w:p>
            <w:pPr>
              <w:pStyle w:val="2"/>
              <w:spacing w:line="280" w:lineRule="exact"/>
              <w:ind w:firstLine="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13</w:t>
            </w:r>
          </w:p>
        </w:tc>
        <w:tc>
          <w:tcPr>
            <w:tcW w:w="0" w:type="auto"/>
            <w:vAlign w:val="center"/>
          </w:tcPr>
          <w:p>
            <w:pPr>
              <w:pStyle w:val="2"/>
              <w:spacing w:line="280" w:lineRule="exact"/>
              <w:ind w:firstLine="0"/>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华康养老</w:t>
            </w:r>
          </w:p>
          <w:p>
            <w:pPr>
              <w:pStyle w:val="2"/>
              <w:spacing w:line="280" w:lineRule="exact"/>
              <w:ind w:firstLine="0"/>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服务中心</w:t>
            </w:r>
          </w:p>
          <w:p>
            <w:pPr>
              <w:pStyle w:val="2"/>
              <w:spacing w:line="280" w:lineRule="exact"/>
              <w:ind w:firstLine="0"/>
              <w:jc w:val="center"/>
              <w:rPr>
                <w:rFonts w:hint="default" w:ascii="Times New Roman" w:hAnsi="Times New Roman" w:cs="Times New Roman" w:eastAsiaTheme="minorEastAsia"/>
                <w:kern w:val="0"/>
                <w:sz w:val="24"/>
                <w:szCs w:val="24"/>
                <w:lang w:eastAsia="zh-CN"/>
              </w:rPr>
            </w:pPr>
            <w:r>
              <w:rPr>
                <w:rFonts w:hint="default" w:ascii="Times New Roman" w:hAnsi="Times New Roman" w:cs="Times New Roman" w:eastAsiaTheme="minorEastAsia"/>
                <w:kern w:val="0"/>
                <w:sz w:val="24"/>
                <w:szCs w:val="24"/>
                <w:lang w:eastAsia="zh-CN"/>
              </w:rPr>
              <w:t>（新建）</w:t>
            </w:r>
          </w:p>
        </w:tc>
        <w:tc>
          <w:tcPr>
            <w:tcW w:w="0" w:type="auto"/>
            <w:vAlign w:val="center"/>
          </w:tcPr>
          <w:p>
            <w:pPr>
              <w:pStyle w:val="2"/>
              <w:spacing w:line="280" w:lineRule="exact"/>
              <w:ind w:firstLine="0"/>
              <w:rPr>
                <w:rFonts w:hint="default" w:ascii="Times New Roman" w:hAnsi="Times New Roman" w:cs="Times New Roman" w:eastAsiaTheme="minorEastAsia"/>
                <w:kern w:val="0"/>
                <w:sz w:val="24"/>
                <w:szCs w:val="24"/>
                <w:lang w:eastAsia="zh-CN"/>
              </w:rPr>
            </w:pPr>
            <w:r>
              <w:rPr>
                <w:rFonts w:hint="default" w:ascii="Times New Roman" w:hAnsi="Times New Roman" w:cs="Times New Roman" w:eastAsiaTheme="minorEastAsia"/>
                <w:kern w:val="0"/>
                <w:sz w:val="24"/>
                <w:szCs w:val="24"/>
                <w:lang w:val="en-US" w:eastAsia="zh-CN"/>
              </w:rPr>
              <w:t>1、</w:t>
            </w:r>
            <w:r>
              <w:rPr>
                <w:rFonts w:hint="default" w:ascii="Times New Roman" w:hAnsi="Times New Roman" w:cs="Times New Roman" w:eastAsiaTheme="minorEastAsia"/>
                <w:kern w:val="0"/>
                <w:sz w:val="24"/>
                <w:szCs w:val="24"/>
                <w:lang w:eastAsia="zh-CN"/>
              </w:rPr>
              <w:t>坑开挖及支护工作，累计完成11.2万方，共约19万方；</w:t>
            </w:r>
          </w:p>
          <w:p>
            <w:pPr>
              <w:pStyle w:val="2"/>
              <w:spacing w:line="280" w:lineRule="exact"/>
              <w:ind w:firstLine="0"/>
              <w:rPr>
                <w:rFonts w:hint="default" w:ascii="Times New Roman" w:hAnsi="Times New Roman" w:cs="Times New Roman" w:eastAsiaTheme="minorEastAsia"/>
                <w:kern w:val="0"/>
                <w:sz w:val="24"/>
                <w:szCs w:val="24"/>
                <w:lang w:eastAsia="zh-CN"/>
              </w:rPr>
            </w:pPr>
            <w:r>
              <w:rPr>
                <w:rFonts w:hint="default" w:ascii="Times New Roman" w:hAnsi="Times New Roman" w:cs="Times New Roman" w:eastAsiaTheme="minorEastAsia"/>
                <w:kern w:val="0"/>
                <w:sz w:val="24"/>
                <w:szCs w:val="24"/>
                <w:lang w:val="en-US" w:eastAsia="zh-CN"/>
              </w:rPr>
              <w:t>2、</w:t>
            </w:r>
            <w:r>
              <w:rPr>
                <w:rFonts w:hint="default" w:ascii="Times New Roman" w:hAnsi="Times New Roman" w:cs="Times New Roman" w:eastAsiaTheme="minorEastAsia"/>
                <w:kern w:val="0"/>
                <w:sz w:val="24"/>
                <w:szCs w:val="24"/>
                <w:lang w:eastAsia="zh-CN"/>
              </w:rPr>
              <w:t>基坑东侧一级坡喷浆支护完成90％；基坑东侧二级坡喷浆支护完成90％；</w:t>
            </w:r>
          </w:p>
          <w:p>
            <w:pPr>
              <w:pStyle w:val="2"/>
              <w:spacing w:line="280" w:lineRule="exact"/>
              <w:ind w:firstLine="0"/>
              <w:rPr>
                <w:rFonts w:hint="default" w:ascii="Times New Roman" w:hAnsi="Times New Roman" w:cs="Times New Roman" w:eastAsiaTheme="minorEastAsia"/>
                <w:kern w:val="0"/>
                <w:sz w:val="24"/>
                <w:szCs w:val="24"/>
                <w:lang w:eastAsia="zh-CN"/>
              </w:rPr>
            </w:pPr>
            <w:r>
              <w:rPr>
                <w:rFonts w:hint="default" w:ascii="Times New Roman" w:hAnsi="Times New Roman" w:cs="Times New Roman" w:eastAsiaTheme="minorEastAsia"/>
                <w:kern w:val="0"/>
                <w:sz w:val="24"/>
                <w:szCs w:val="24"/>
                <w:lang w:val="en-US" w:eastAsia="zh-CN"/>
              </w:rPr>
              <w:t>3、</w:t>
            </w:r>
            <w:r>
              <w:rPr>
                <w:rFonts w:hint="default" w:ascii="Times New Roman" w:hAnsi="Times New Roman" w:cs="Times New Roman" w:eastAsiaTheme="minorEastAsia"/>
                <w:kern w:val="0"/>
                <w:sz w:val="24"/>
                <w:szCs w:val="24"/>
                <w:lang w:eastAsia="zh-CN"/>
              </w:rPr>
              <w:t>南侧二级边坡坡面喷浆完成；</w:t>
            </w:r>
          </w:p>
          <w:p>
            <w:pPr>
              <w:pStyle w:val="2"/>
              <w:spacing w:line="280" w:lineRule="exact"/>
              <w:ind w:firstLine="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lang w:val="en-US" w:eastAsia="zh-CN"/>
              </w:rPr>
              <w:t>4、</w:t>
            </w:r>
            <w:r>
              <w:rPr>
                <w:rFonts w:hint="default" w:ascii="Times New Roman" w:hAnsi="Times New Roman" w:cs="Times New Roman" w:eastAsiaTheme="minorEastAsia"/>
                <w:kern w:val="0"/>
                <w:sz w:val="24"/>
                <w:szCs w:val="24"/>
                <w:lang w:eastAsia="zh-CN"/>
              </w:rPr>
              <w:t>西侧一级边坡开挖约完成95%；一级坡面喷浆完成80％；二级坡面喷浆完成４0％、钢筋绑扎施工约完成６0%。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0" w:type="auto"/>
            <w:vAlign w:val="center"/>
          </w:tcPr>
          <w:p>
            <w:pPr>
              <w:pStyle w:val="2"/>
              <w:spacing w:line="280" w:lineRule="exact"/>
              <w:ind w:firstLine="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14</w:t>
            </w:r>
          </w:p>
        </w:tc>
        <w:tc>
          <w:tcPr>
            <w:tcW w:w="0" w:type="auto"/>
            <w:vAlign w:val="center"/>
          </w:tcPr>
          <w:p>
            <w:pPr>
              <w:pStyle w:val="2"/>
              <w:spacing w:line="280" w:lineRule="exact"/>
              <w:ind w:firstLine="0"/>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智慧村安置小区</w:t>
            </w:r>
          </w:p>
          <w:p>
            <w:pPr>
              <w:pStyle w:val="2"/>
              <w:spacing w:line="280" w:lineRule="exact"/>
              <w:ind w:firstLine="0"/>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w:t>
            </w:r>
            <w:r>
              <w:rPr>
                <w:rFonts w:hint="default" w:ascii="Times New Roman" w:hAnsi="Times New Roman" w:cs="Times New Roman" w:eastAsiaTheme="minorEastAsia"/>
                <w:kern w:val="0"/>
                <w:sz w:val="24"/>
                <w:szCs w:val="24"/>
                <w:lang w:eastAsia="zh-CN"/>
              </w:rPr>
              <w:t>续</w:t>
            </w:r>
            <w:r>
              <w:rPr>
                <w:rFonts w:hint="default" w:ascii="Times New Roman" w:hAnsi="Times New Roman" w:cs="Times New Roman" w:eastAsiaTheme="minorEastAsia"/>
                <w:kern w:val="0"/>
                <w:sz w:val="24"/>
                <w:szCs w:val="24"/>
              </w:rPr>
              <w:t>建）</w:t>
            </w:r>
          </w:p>
        </w:tc>
        <w:tc>
          <w:tcPr>
            <w:tcW w:w="0" w:type="auto"/>
            <w:vAlign w:val="center"/>
          </w:tcPr>
          <w:p>
            <w:pPr>
              <w:pStyle w:val="2"/>
              <w:spacing w:line="280" w:lineRule="exact"/>
              <w:ind w:firstLine="0"/>
              <w:rPr>
                <w:rFonts w:hint="default" w:ascii="Times New Roman" w:hAnsi="Times New Roman" w:cs="Times New Roman" w:eastAsiaTheme="minorEastAsia"/>
                <w:kern w:val="0"/>
                <w:sz w:val="24"/>
                <w:szCs w:val="24"/>
                <w:lang w:val="en-US" w:eastAsia="zh-CN"/>
              </w:rPr>
            </w:pPr>
            <w:r>
              <w:rPr>
                <w:rFonts w:hint="default" w:ascii="Times New Roman" w:hAnsi="Times New Roman" w:cs="Times New Roman" w:eastAsiaTheme="minorEastAsia"/>
                <w:kern w:val="0"/>
                <w:sz w:val="24"/>
                <w:szCs w:val="24"/>
                <w:lang w:val="en-US" w:eastAsia="zh-CN"/>
              </w:rPr>
              <w:t>1#3#楼室内腻子开始施工，公共部位地砖在施工。2#4#楼室内腻子开始施工，公共部位地砖在施工。</w:t>
            </w:r>
          </w:p>
          <w:p>
            <w:pPr>
              <w:pStyle w:val="2"/>
              <w:spacing w:line="280" w:lineRule="exact"/>
              <w:ind w:firstLine="0"/>
              <w:rPr>
                <w:rFonts w:hint="default" w:ascii="Times New Roman" w:hAnsi="Times New Roman" w:cs="Times New Roman" w:eastAsiaTheme="minorEastAsia"/>
                <w:kern w:val="0"/>
                <w:sz w:val="24"/>
                <w:szCs w:val="24"/>
                <w:lang w:val="en-US" w:eastAsia="zh-CN"/>
              </w:rPr>
            </w:pPr>
            <w:r>
              <w:rPr>
                <w:rFonts w:hint="default" w:ascii="Times New Roman" w:hAnsi="Times New Roman" w:cs="Times New Roman" w:eastAsiaTheme="minorEastAsia"/>
                <w:kern w:val="0"/>
                <w:sz w:val="24"/>
                <w:szCs w:val="24"/>
                <w:lang w:val="en-US" w:eastAsia="zh-CN"/>
              </w:rPr>
              <w:t>5#楼室内腻子在施工，9层以上外架拆除完毕。19 20 层地坪完成。6#楼内粉9 15 21层在施工。2层以上外架在拆除完毕。室内腻子在施工。11 12层地坪完成。</w:t>
            </w:r>
          </w:p>
          <w:p>
            <w:pPr>
              <w:pStyle w:val="2"/>
              <w:spacing w:line="280" w:lineRule="exact"/>
              <w:ind w:firstLine="0"/>
              <w:rPr>
                <w:rFonts w:hint="default" w:ascii="Times New Roman" w:hAnsi="Times New Roman" w:cs="Times New Roman" w:eastAsiaTheme="minorEastAsia"/>
                <w:kern w:val="0"/>
                <w:sz w:val="24"/>
                <w:szCs w:val="24"/>
                <w:lang w:val="en-US" w:eastAsia="zh-CN"/>
              </w:rPr>
            </w:pPr>
            <w:r>
              <w:rPr>
                <w:rFonts w:hint="default" w:ascii="Times New Roman" w:hAnsi="Times New Roman" w:cs="Times New Roman" w:eastAsiaTheme="minorEastAsia"/>
                <w:kern w:val="0"/>
                <w:sz w:val="24"/>
                <w:szCs w:val="24"/>
                <w:lang w:val="en-US" w:eastAsia="zh-CN"/>
              </w:rPr>
              <w:t>7#楼内粉:9层以上外架拆除。地坪样板完成，地坪抓毛。8#楼:9层以上外架拆除完毕。地坪抓毛清理。室内腻子开始施工。东单元地坪23 24 25 完成。</w:t>
            </w:r>
          </w:p>
          <w:p>
            <w:pPr>
              <w:pStyle w:val="2"/>
              <w:spacing w:line="280" w:lineRule="exact"/>
              <w:ind w:firstLine="0"/>
              <w:rPr>
                <w:rFonts w:hint="default" w:ascii="Times New Roman" w:hAnsi="Times New Roman" w:cs="Times New Roman" w:eastAsiaTheme="minorEastAsia"/>
                <w:kern w:val="0"/>
                <w:sz w:val="24"/>
                <w:szCs w:val="24"/>
                <w:lang w:val="en-US" w:eastAsia="zh-CN"/>
              </w:rPr>
            </w:pPr>
            <w:r>
              <w:rPr>
                <w:rFonts w:hint="default" w:ascii="Times New Roman" w:hAnsi="Times New Roman" w:cs="Times New Roman" w:eastAsiaTheme="minorEastAsia"/>
                <w:kern w:val="0"/>
                <w:sz w:val="24"/>
                <w:szCs w:val="24"/>
                <w:lang w:val="en-US" w:eastAsia="zh-CN"/>
              </w:rPr>
              <w:t>9#楼内粉:15 4层在施工。2层以上外架拆除。地坪抓毛清理，地坪27 24 23完成。</w:t>
            </w:r>
          </w:p>
          <w:p>
            <w:pPr>
              <w:pStyle w:val="2"/>
              <w:spacing w:line="280" w:lineRule="exact"/>
              <w:ind w:firstLine="0"/>
              <w:rPr>
                <w:rFonts w:hint="default" w:ascii="Times New Roman" w:hAnsi="Times New Roman" w:cs="Times New Roman" w:eastAsiaTheme="minorEastAsia"/>
                <w:kern w:val="0"/>
                <w:sz w:val="24"/>
                <w:szCs w:val="24"/>
                <w:lang w:val="en-US" w:eastAsia="zh-CN"/>
              </w:rPr>
            </w:pPr>
            <w:r>
              <w:rPr>
                <w:rFonts w:hint="default" w:ascii="Times New Roman" w:hAnsi="Times New Roman" w:cs="Times New Roman" w:eastAsiaTheme="minorEastAsia"/>
                <w:kern w:val="0"/>
                <w:sz w:val="24"/>
                <w:szCs w:val="24"/>
                <w:lang w:val="en-US" w:eastAsia="zh-CN"/>
              </w:rPr>
              <w:t>1#2#商铺一二层墙体在砌筑及室内开始在粉刷。地库墙体开始粉刷。主楼及商铺发泡完成。</w:t>
            </w:r>
          </w:p>
          <w:p>
            <w:pPr>
              <w:pStyle w:val="2"/>
              <w:spacing w:line="280" w:lineRule="exact"/>
              <w:ind w:firstLine="0"/>
              <w:rPr>
                <w:rFonts w:hint="default" w:ascii="Times New Roman" w:hAnsi="Times New Roman" w:cs="Times New Roman" w:eastAsiaTheme="minorEastAsia"/>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0" w:type="auto"/>
            <w:vAlign w:val="center"/>
          </w:tcPr>
          <w:p>
            <w:pPr>
              <w:pStyle w:val="2"/>
              <w:spacing w:line="280" w:lineRule="exact"/>
              <w:ind w:firstLine="0" w:firstLineChars="0"/>
              <w:jc w:val="center"/>
              <w:rPr>
                <w:rFonts w:hint="default" w:ascii="Times New Roman" w:hAnsi="Times New Roman" w:cs="Times New Roman" w:eastAsiaTheme="minorEastAsia"/>
                <w:b/>
                <w:bCs/>
                <w:color w:val="000000"/>
                <w:kern w:val="0"/>
                <w:sz w:val="24"/>
                <w:szCs w:val="24"/>
                <w:lang w:val="en-US" w:eastAsia="zh-CN" w:bidi="ar-SA"/>
              </w:rPr>
            </w:pPr>
            <w:r>
              <w:rPr>
                <w:rFonts w:hint="default" w:ascii="Times New Roman" w:hAnsi="Times New Roman" w:cs="Times New Roman" w:eastAsiaTheme="minorEastAsia"/>
                <w:b/>
                <w:bCs/>
                <w:kern w:val="0"/>
                <w:sz w:val="24"/>
                <w:szCs w:val="24"/>
              </w:rPr>
              <w:t>序号</w:t>
            </w:r>
          </w:p>
        </w:tc>
        <w:tc>
          <w:tcPr>
            <w:tcW w:w="0" w:type="auto"/>
            <w:vAlign w:val="center"/>
          </w:tcPr>
          <w:p>
            <w:pPr>
              <w:pStyle w:val="2"/>
              <w:spacing w:line="280" w:lineRule="exact"/>
              <w:ind w:firstLine="0" w:firstLineChars="0"/>
              <w:jc w:val="center"/>
              <w:rPr>
                <w:rFonts w:hint="default" w:ascii="Times New Roman" w:hAnsi="Times New Roman" w:cs="Times New Roman" w:eastAsiaTheme="minorEastAsia"/>
                <w:b/>
                <w:bCs/>
                <w:color w:val="000000"/>
                <w:kern w:val="0"/>
                <w:sz w:val="24"/>
                <w:szCs w:val="24"/>
                <w:lang w:val="en-US" w:eastAsia="zh-CN" w:bidi="ar-SA"/>
              </w:rPr>
            </w:pPr>
            <w:r>
              <w:rPr>
                <w:rFonts w:hint="default" w:ascii="Times New Roman" w:hAnsi="Times New Roman" w:cs="Times New Roman" w:eastAsiaTheme="minorEastAsia"/>
                <w:b/>
                <w:bCs/>
                <w:kern w:val="0"/>
                <w:sz w:val="24"/>
                <w:szCs w:val="24"/>
              </w:rPr>
              <w:t>项目</w:t>
            </w:r>
            <w:r>
              <w:rPr>
                <w:rFonts w:hint="default" w:ascii="Times New Roman" w:hAnsi="Times New Roman" w:cs="Times New Roman" w:eastAsiaTheme="minorEastAsia"/>
                <w:b/>
                <w:bCs/>
                <w:kern w:val="0"/>
                <w:sz w:val="24"/>
                <w:szCs w:val="24"/>
              </w:rPr>
              <w:br w:type="textWrapping"/>
            </w:r>
            <w:r>
              <w:rPr>
                <w:rFonts w:hint="default" w:ascii="Times New Roman" w:hAnsi="Times New Roman" w:cs="Times New Roman" w:eastAsiaTheme="minorEastAsia"/>
                <w:b/>
                <w:bCs/>
                <w:kern w:val="0"/>
                <w:sz w:val="24"/>
                <w:szCs w:val="24"/>
              </w:rPr>
              <w:t>名称</w:t>
            </w:r>
          </w:p>
        </w:tc>
        <w:tc>
          <w:tcPr>
            <w:tcW w:w="0" w:type="auto"/>
            <w:vAlign w:val="center"/>
          </w:tcPr>
          <w:p>
            <w:pPr>
              <w:pStyle w:val="2"/>
              <w:spacing w:line="280" w:lineRule="exact"/>
              <w:ind w:firstLine="0" w:firstLineChars="0"/>
              <w:jc w:val="center"/>
              <w:rPr>
                <w:rFonts w:hint="default" w:ascii="Times New Roman" w:hAnsi="Times New Roman" w:cs="Times New Roman" w:eastAsiaTheme="minorEastAsia"/>
                <w:b/>
                <w:bCs/>
                <w:color w:val="000000"/>
                <w:kern w:val="0"/>
                <w:sz w:val="24"/>
                <w:szCs w:val="24"/>
                <w:lang w:val="en-US" w:eastAsia="zh-CN" w:bidi="ar-SA"/>
              </w:rPr>
            </w:pPr>
            <w:r>
              <w:rPr>
                <w:rFonts w:hint="default" w:ascii="Times New Roman" w:hAnsi="Times New Roman" w:cs="Times New Roman" w:eastAsiaTheme="minorEastAsia"/>
                <w:b/>
                <w:bCs/>
                <w:kern w:val="0"/>
                <w:sz w:val="24"/>
                <w:szCs w:val="24"/>
              </w:rPr>
              <w:t>当前进展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0" w:hRule="atLeast"/>
        </w:trPr>
        <w:tc>
          <w:tcPr>
            <w:tcW w:w="0" w:type="auto"/>
            <w:vAlign w:val="center"/>
          </w:tcPr>
          <w:p>
            <w:pPr>
              <w:pStyle w:val="2"/>
              <w:spacing w:line="280" w:lineRule="exact"/>
              <w:ind w:firstLine="0"/>
              <w:rPr>
                <w:rFonts w:hint="default" w:ascii="Times New Roman" w:hAnsi="Times New Roman" w:cs="Times New Roman" w:eastAsiaTheme="minorEastAsia"/>
                <w:kern w:val="0"/>
                <w:sz w:val="24"/>
                <w:szCs w:val="24"/>
                <w:lang w:val="en-US" w:eastAsia="zh-CN"/>
              </w:rPr>
            </w:pPr>
            <w:r>
              <w:rPr>
                <w:rFonts w:hint="default" w:ascii="Times New Roman" w:hAnsi="Times New Roman" w:cs="Times New Roman" w:eastAsiaTheme="minorEastAsia"/>
                <w:kern w:val="0"/>
                <w:sz w:val="24"/>
                <w:szCs w:val="24"/>
                <w:lang w:val="en-US" w:eastAsia="zh-CN"/>
              </w:rPr>
              <w:t>15</w:t>
            </w:r>
          </w:p>
        </w:tc>
        <w:tc>
          <w:tcPr>
            <w:tcW w:w="0" w:type="auto"/>
            <w:vAlign w:val="center"/>
          </w:tcPr>
          <w:p>
            <w:pPr>
              <w:pStyle w:val="2"/>
              <w:spacing w:line="280" w:lineRule="exact"/>
              <w:ind w:firstLine="0"/>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临东安置区（二期）</w:t>
            </w:r>
          </w:p>
          <w:p>
            <w:pPr>
              <w:pStyle w:val="2"/>
              <w:spacing w:line="280" w:lineRule="exact"/>
              <w:ind w:firstLine="0"/>
              <w:jc w:val="center"/>
              <w:rPr>
                <w:rFonts w:hint="default" w:ascii="Times New Roman" w:hAnsi="Times New Roman" w:cs="Times New Roman" w:eastAsiaTheme="minorEastAsia"/>
                <w:kern w:val="0"/>
                <w:sz w:val="24"/>
                <w:szCs w:val="24"/>
                <w:lang w:eastAsia="zh-CN"/>
              </w:rPr>
            </w:pPr>
            <w:r>
              <w:rPr>
                <w:rFonts w:hint="default" w:ascii="Times New Roman" w:hAnsi="Times New Roman" w:cs="Times New Roman" w:eastAsiaTheme="minorEastAsia"/>
                <w:kern w:val="0"/>
                <w:sz w:val="24"/>
                <w:szCs w:val="24"/>
                <w:lang w:eastAsia="zh-CN"/>
              </w:rPr>
              <w:t>（续建）</w:t>
            </w:r>
          </w:p>
        </w:tc>
        <w:tc>
          <w:tcPr>
            <w:tcW w:w="0" w:type="auto"/>
            <w:vAlign w:val="center"/>
          </w:tcPr>
          <w:p>
            <w:pPr>
              <w:pStyle w:val="2"/>
              <w:spacing w:line="280" w:lineRule="exact"/>
              <w:ind w:firstLine="0"/>
              <w:rPr>
                <w:rFonts w:hint="default" w:ascii="Times New Roman" w:hAnsi="Times New Roman" w:cs="Times New Roman" w:eastAsiaTheme="minorEastAsia"/>
                <w:kern w:val="0"/>
                <w:sz w:val="24"/>
                <w:szCs w:val="24"/>
                <w:lang w:val="en-US" w:eastAsia="zh-CN"/>
              </w:rPr>
            </w:pPr>
            <w:r>
              <w:rPr>
                <w:rFonts w:hint="default" w:ascii="Times New Roman" w:hAnsi="Times New Roman" w:cs="Times New Roman" w:eastAsiaTheme="minorEastAsia"/>
                <w:kern w:val="0"/>
                <w:sz w:val="24"/>
                <w:szCs w:val="24"/>
                <w:lang w:val="en-US" w:eastAsia="zh-CN"/>
              </w:rPr>
              <w:t>10#楼内墙抹灰完成95%，顶板涂料完成58%，公共区域涂料完成48%，烟道安装完成70%，外墙抹灰完成85%，外墙保温完成70%，外墙真石漆完成5%，水泥砂浆地面完成50%，消防工程879%，给排水工程79%，窗框安装完成100%。</w:t>
            </w:r>
          </w:p>
          <w:p>
            <w:pPr>
              <w:pStyle w:val="2"/>
              <w:spacing w:line="280" w:lineRule="exact"/>
              <w:ind w:firstLine="0"/>
              <w:rPr>
                <w:rFonts w:hint="default" w:ascii="Times New Roman" w:hAnsi="Times New Roman" w:cs="Times New Roman" w:eastAsiaTheme="minorEastAsia"/>
                <w:kern w:val="0"/>
                <w:sz w:val="24"/>
                <w:szCs w:val="24"/>
                <w:lang w:val="en-US" w:eastAsia="zh-CN"/>
              </w:rPr>
            </w:pPr>
          </w:p>
          <w:p>
            <w:pPr>
              <w:pStyle w:val="2"/>
              <w:spacing w:line="280" w:lineRule="exact"/>
              <w:ind w:firstLine="0"/>
              <w:rPr>
                <w:rFonts w:hint="default" w:ascii="Times New Roman" w:hAnsi="Times New Roman" w:cs="Times New Roman" w:eastAsiaTheme="minorEastAsia"/>
                <w:kern w:val="0"/>
                <w:sz w:val="24"/>
                <w:szCs w:val="24"/>
                <w:lang w:val="en-US" w:eastAsia="zh-CN"/>
              </w:rPr>
            </w:pPr>
            <w:r>
              <w:rPr>
                <w:rFonts w:hint="default" w:ascii="Times New Roman" w:hAnsi="Times New Roman" w:cs="Times New Roman" w:eastAsiaTheme="minorEastAsia"/>
                <w:kern w:val="0"/>
                <w:sz w:val="24"/>
                <w:szCs w:val="24"/>
                <w:lang w:val="en-US" w:eastAsia="zh-CN"/>
              </w:rPr>
              <w:t>9#楼内墙抹灰完成98%。顶板涂料完成73%，公共区域涂料完成69%，公共区域瓷砖完成10%，烟道安装完成100%，外墙抹灰完成70%，外墙保温完成70%，外墙真石漆完成30%，水泥砂浆地面完成50%，消防工程60%，给排水工程65%，窗框安装完成100%。</w:t>
            </w:r>
          </w:p>
          <w:p>
            <w:pPr>
              <w:pStyle w:val="2"/>
              <w:spacing w:line="280" w:lineRule="exact"/>
              <w:ind w:firstLine="0"/>
              <w:rPr>
                <w:rFonts w:hint="default" w:ascii="Times New Roman" w:hAnsi="Times New Roman" w:cs="Times New Roman" w:eastAsiaTheme="minorEastAsia"/>
                <w:kern w:val="0"/>
                <w:sz w:val="24"/>
                <w:szCs w:val="24"/>
                <w:lang w:val="en-US" w:eastAsia="zh-CN"/>
              </w:rPr>
            </w:pPr>
          </w:p>
          <w:p>
            <w:pPr>
              <w:pStyle w:val="2"/>
              <w:spacing w:line="280" w:lineRule="exact"/>
              <w:ind w:firstLine="0"/>
              <w:rPr>
                <w:rFonts w:hint="default" w:ascii="Times New Roman" w:hAnsi="Times New Roman" w:cs="Times New Roman" w:eastAsiaTheme="minorEastAsia"/>
                <w:kern w:val="0"/>
                <w:sz w:val="24"/>
                <w:szCs w:val="24"/>
                <w:lang w:val="en-US" w:eastAsia="zh-CN"/>
              </w:rPr>
            </w:pPr>
            <w:r>
              <w:rPr>
                <w:rFonts w:hint="default" w:ascii="Times New Roman" w:hAnsi="Times New Roman" w:cs="Times New Roman" w:eastAsiaTheme="minorEastAsia"/>
                <w:kern w:val="0"/>
                <w:sz w:val="24"/>
                <w:szCs w:val="24"/>
                <w:lang w:val="en-US" w:eastAsia="zh-CN"/>
              </w:rPr>
              <w:t>6#楼楼内墙抹灰完成95%。顶板涂料完成73%，公共区域涂料完成40%，公共区域瓷砖完成15%，烟道安装完成100%，外墙抹灰完成80%，外墙保温完成80%，外墙真石漆完成15%，水泥砂浆地面完成50%，消防工程50%，给排水工程80%，窗框安装完成100%。</w:t>
            </w:r>
          </w:p>
          <w:p>
            <w:pPr>
              <w:pStyle w:val="2"/>
              <w:spacing w:line="280" w:lineRule="exact"/>
              <w:ind w:firstLine="0"/>
              <w:rPr>
                <w:rFonts w:hint="default" w:ascii="Times New Roman" w:hAnsi="Times New Roman" w:cs="Times New Roman" w:eastAsiaTheme="minorEastAsia"/>
                <w:kern w:val="0"/>
                <w:sz w:val="24"/>
                <w:szCs w:val="24"/>
                <w:lang w:val="en-US" w:eastAsia="zh-CN"/>
              </w:rPr>
            </w:pPr>
          </w:p>
          <w:p>
            <w:pPr>
              <w:pStyle w:val="2"/>
              <w:spacing w:line="280" w:lineRule="exact"/>
              <w:ind w:firstLine="0"/>
              <w:rPr>
                <w:rFonts w:hint="default" w:ascii="Times New Roman" w:hAnsi="Times New Roman" w:cs="Times New Roman" w:eastAsiaTheme="minorEastAsia"/>
                <w:kern w:val="0"/>
                <w:sz w:val="24"/>
                <w:szCs w:val="24"/>
                <w:lang w:val="en-US" w:eastAsia="zh-CN"/>
              </w:rPr>
            </w:pPr>
            <w:r>
              <w:rPr>
                <w:rFonts w:hint="default" w:ascii="Times New Roman" w:hAnsi="Times New Roman" w:cs="Times New Roman" w:eastAsiaTheme="minorEastAsia"/>
                <w:kern w:val="0"/>
                <w:sz w:val="24"/>
                <w:szCs w:val="24"/>
                <w:lang w:val="en-US" w:eastAsia="zh-CN"/>
              </w:rPr>
              <w:t>4#楼楼内墙抹灰完成95%。顶板涂料完成60%，公共区域涂料完成50%，烟道安装完成70%，外墙抹灰完成85%，外墙保温完成50%，水泥砂浆地面完成20%，消防工程30%，给排水工程50%，窗框安装完成100%。</w:t>
            </w:r>
          </w:p>
          <w:p>
            <w:pPr>
              <w:pStyle w:val="2"/>
              <w:spacing w:line="280" w:lineRule="exact"/>
              <w:ind w:firstLine="0"/>
              <w:rPr>
                <w:rFonts w:hint="default" w:ascii="Times New Roman" w:hAnsi="Times New Roman" w:cs="Times New Roman" w:eastAsiaTheme="minorEastAsia"/>
                <w:kern w:val="0"/>
                <w:sz w:val="24"/>
                <w:szCs w:val="24"/>
                <w:lang w:val="en-US" w:eastAsia="zh-CN"/>
              </w:rPr>
            </w:pPr>
          </w:p>
          <w:p>
            <w:pPr>
              <w:pStyle w:val="2"/>
              <w:spacing w:line="280" w:lineRule="exact"/>
              <w:ind w:firstLine="0"/>
              <w:rPr>
                <w:rFonts w:hint="default" w:ascii="Times New Roman" w:hAnsi="Times New Roman" w:cs="Times New Roman" w:eastAsiaTheme="minorEastAsia"/>
                <w:kern w:val="0"/>
                <w:sz w:val="24"/>
                <w:szCs w:val="24"/>
                <w:lang w:val="en-US" w:eastAsia="zh-CN"/>
              </w:rPr>
            </w:pPr>
            <w:r>
              <w:rPr>
                <w:rFonts w:hint="default" w:ascii="Times New Roman" w:hAnsi="Times New Roman" w:cs="Times New Roman" w:eastAsiaTheme="minorEastAsia"/>
                <w:kern w:val="0"/>
                <w:sz w:val="24"/>
                <w:szCs w:val="24"/>
                <w:lang w:val="en-US" w:eastAsia="zh-CN"/>
              </w:rPr>
              <w:t>3#楼楼内墙抹灰完成95%。顶板涂料完成70%，公共区域瓷砖完成40%，烟道安装完成100%，外墙抹灰完成90%，外墙保温完成80%，外墙真石漆完成35%，水泥砂浆地面完成50%，消防工程80%，给排水工程89%，窗框安装完成100%。</w:t>
            </w:r>
          </w:p>
          <w:p>
            <w:pPr>
              <w:pStyle w:val="2"/>
              <w:spacing w:line="280" w:lineRule="exact"/>
              <w:ind w:firstLine="0"/>
              <w:rPr>
                <w:rFonts w:hint="default" w:ascii="Times New Roman" w:hAnsi="Times New Roman" w:cs="Times New Roman" w:eastAsiaTheme="minorEastAsia"/>
                <w:kern w:val="0"/>
                <w:sz w:val="24"/>
                <w:szCs w:val="24"/>
                <w:lang w:val="en-US" w:eastAsia="zh-CN"/>
              </w:rPr>
            </w:pPr>
          </w:p>
          <w:p>
            <w:pPr>
              <w:pStyle w:val="2"/>
              <w:spacing w:line="280" w:lineRule="exact"/>
              <w:ind w:firstLine="0"/>
              <w:rPr>
                <w:rFonts w:hint="default" w:ascii="Times New Roman" w:hAnsi="Times New Roman" w:cs="Times New Roman" w:eastAsiaTheme="minorEastAsia"/>
                <w:kern w:val="0"/>
                <w:sz w:val="24"/>
                <w:szCs w:val="24"/>
                <w:lang w:val="en-US" w:eastAsia="zh-CN"/>
              </w:rPr>
            </w:pPr>
            <w:r>
              <w:rPr>
                <w:rFonts w:hint="default" w:ascii="Times New Roman" w:hAnsi="Times New Roman" w:cs="Times New Roman" w:eastAsiaTheme="minorEastAsia"/>
                <w:kern w:val="0"/>
                <w:sz w:val="24"/>
                <w:szCs w:val="24"/>
                <w:lang w:val="en-US" w:eastAsia="zh-CN"/>
              </w:rPr>
              <w:t>商5商7屋面完成100%，二层砌体施工完成80%，一层砌体完成60%。</w:t>
            </w:r>
          </w:p>
          <w:p>
            <w:pPr>
              <w:pStyle w:val="2"/>
              <w:spacing w:line="280" w:lineRule="exact"/>
              <w:ind w:firstLine="0"/>
              <w:rPr>
                <w:rFonts w:hint="default" w:ascii="Times New Roman" w:hAnsi="Times New Roman" w:cs="Times New Roman" w:eastAsiaTheme="minorEastAsia"/>
                <w:kern w:val="0"/>
                <w:sz w:val="24"/>
                <w:szCs w:val="24"/>
                <w:lang w:val="en-US" w:eastAsia="zh-CN"/>
              </w:rPr>
            </w:pPr>
          </w:p>
          <w:p>
            <w:pPr>
              <w:pStyle w:val="2"/>
              <w:spacing w:line="280" w:lineRule="exact"/>
              <w:ind w:firstLine="0"/>
              <w:rPr>
                <w:rFonts w:hint="default" w:ascii="Times New Roman" w:hAnsi="Times New Roman" w:cs="Times New Roman" w:eastAsiaTheme="minorEastAsia"/>
                <w:kern w:val="0"/>
                <w:sz w:val="24"/>
                <w:szCs w:val="24"/>
                <w:lang w:val="en-US" w:eastAsia="zh-CN"/>
              </w:rPr>
            </w:pPr>
            <w:r>
              <w:rPr>
                <w:rFonts w:hint="default" w:ascii="Times New Roman" w:hAnsi="Times New Roman" w:cs="Times New Roman" w:eastAsiaTheme="minorEastAsia"/>
                <w:kern w:val="0"/>
                <w:sz w:val="24"/>
                <w:szCs w:val="24"/>
                <w:lang w:val="en-US" w:eastAsia="zh-CN"/>
              </w:rPr>
              <w:t>车库砌体完成88%，内墙抹灰完成79%，消防工程完成83%，顶板涂料涂料完成75%，顶板防水工程完成55%。</w:t>
            </w:r>
          </w:p>
          <w:p>
            <w:pPr>
              <w:pStyle w:val="2"/>
              <w:spacing w:line="280" w:lineRule="exact"/>
              <w:ind w:firstLine="0"/>
              <w:rPr>
                <w:rFonts w:hint="default" w:ascii="Times New Roman" w:hAnsi="Times New Roman" w:cs="Times New Roman"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0" w:type="auto"/>
            <w:vAlign w:val="center"/>
          </w:tcPr>
          <w:p>
            <w:pPr>
              <w:pStyle w:val="2"/>
              <w:spacing w:line="280" w:lineRule="exact"/>
              <w:ind w:firstLine="0" w:firstLineChars="0"/>
              <w:jc w:val="center"/>
              <w:rPr>
                <w:rFonts w:hint="default" w:ascii="Times New Roman" w:hAnsi="Times New Roman" w:cs="Times New Roman" w:eastAsiaTheme="minorEastAsia"/>
                <w:b/>
                <w:bCs/>
                <w:color w:val="000000"/>
                <w:kern w:val="0"/>
                <w:sz w:val="24"/>
                <w:szCs w:val="24"/>
                <w:lang w:val="en-US" w:eastAsia="zh-CN" w:bidi="ar-SA"/>
              </w:rPr>
            </w:pPr>
            <w:r>
              <w:rPr>
                <w:rFonts w:hint="default" w:ascii="Times New Roman" w:hAnsi="Times New Roman" w:cs="Times New Roman" w:eastAsiaTheme="minorEastAsia"/>
                <w:b/>
                <w:bCs/>
                <w:kern w:val="0"/>
                <w:sz w:val="24"/>
                <w:szCs w:val="24"/>
              </w:rPr>
              <w:t>序号</w:t>
            </w:r>
          </w:p>
        </w:tc>
        <w:tc>
          <w:tcPr>
            <w:tcW w:w="0" w:type="auto"/>
            <w:vAlign w:val="center"/>
          </w:tcPr>
          <w:p>
            <w:pPr>
              <w:pStyle w:val="2"/>
              <w:spacing w:line="280" w:lineRule="exact"/>
              <w:ind w:firstLine="0" w:firstLineChars="0"/>
              <w:jc w:val="center"/>
              <w:rPr>
                <w:rFonts w:hint="default" w:ascii="Times New Roman" w:hAnsi="Times New Roman" w:cs="Times New Roman" w:eastAsiaTheme="minorEastAsia"/>
                <w:b/>
                <w:bCs/>
                <w:color w:val="000000"/>
                <w:kern w:val="0"/>
                <w:sz w:val="24"/>
                <w:szCs w:val="24"/>
                <w:lang w:val="en-US" w:eastAsia="zh-CN" w:bidi="ar-SA"/>
              </w:rPr>
            </w:pPr>
            <w:r>
              <w:rPr>
                <w:rFonts w:hint="default" w:ascii="Times New Roman" w:hAnsi="Times New Roman" w:cs="Times New Roman" w:eastAsiaTheme="minorEastAsia"/>
                <w:b/>
                <w:bCs/>
                <w:kern w:val="0"/>
                <w:sz w:val="24"/>
                <w:szCs w:val="24"/>
              </w:rPr>
              <w:t>项目</w:t>
            </w:r>
            <w:r>
              <w:rPr>
                <w:rFonts w:hint="default" w:ascii="Times New Roman" w:hAnsi="Times New Roman" w:cs="Times New Roman" w:eastAsiaTheme="minorEastAsia"/>
                <w:b/>
                <w:bCs/>
                <w:kern w:val="0"/>
                <w:sz w:val="24"/>
                <w:szCs w:val="24"/>
              </w:rPr>
              <w:br w:type="textWrapping"/>
            </w:r>
            <w:r>
              <w:rPr>
                <w:rFonts w:hint="default" w:ascii="Times New Roman" w:hAnsi="Times New Roman" w:cs="Times New Roman" w:eastAsiaTheme="minorEastAsia"/>
                <w:b/>
                <w:bCs/>
                <w:kern w:val="0"/>
                <w:sz w:val="24"/>
                <w:szCs w:val="24"/>
              </w:rPr>
              <w:t>名称</w:t>
            </w:r>
          </w:p>
        </w:tc>
        <w:tc>
          <w:tcPr>
            <w:tcW w:w="0" w:type="auto"/>
            <w:vAlign w:val="center"/>
          </w:tcPr>
          <w:p>
            <w:pPr>
              <w:pStyle w:val="2"/>
              <w:spacing w:line="280" w:lineRule="exact"/>
              <w:ind w:firstLine="0" w:firstLineChars="0"/>
              <w:jc w:val="center"/>
              <w:rPr>
                <w:rFonts w:hint="default" w:ascii="Times New Roman" w:hAnsi="Times New Roman" w:cs="Times New Roman" w:eastAsiaTheme="minorEastAsia"/>
                <w:b/>
                <w:bCs/>
                <w:color w:val="000000"/>
                <w:kern w:val="0"/>
                <w:sz w:val="24"/>
                <w:szCs w:val="24"/>
                <w:lang w:val="en-US" w:eastAsia="zh-CN" w:bidi="ar-SA"/>
              </w:rPr>
            </w:pPr>
            <w:r>
              <w:rPr>
                <w:rFonts w:hint="default" w:ascii="Times New Roman" w:hAnsi="Times New Roman" w:cs="Times New Roman" w:eastAsiaTheme="minorEastAsia"/>
                <w:b/>
                <w:bCs/>
                <w:kern w:val="0"/>
                <w:sz w:val="24"/>
                <w:szCs w:val="24"/>
              </w:rPr>
              <w:t>当前进展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0" w:type="auto"/>
            <w:vAlign w:val="center"/>
          </w:tcPr>
          <w:p>
            <w:pPr>
              <w:pStyle w:val="2"/>
              <w:spacing w:line="280" w:lineRule="exact"/>
              <w:ind w:firstLine="0"/>
              <w:rPr>
                <w:rFonts w:hint="default" w:ascii="Times New Roman" w:hAnsi="Times New Roman" w:cs="Times New Roman" w:eastAsiaTheme="minorEastAsia"/>
                <w:kern w:val="0"/>
                <w:sz w:val="24"/>
                <w:szCs w:val="24"/>
                <w:lang w:val="en-US" w:eastAsia="zh-CN"/>
              </w:rPr>
            </w:pPr>
            <w:r>
              <w:rPr>
                <w:rFonts w:hint="default" w:ascii="Times New Roman" w:hAnsi="Times New Roman" w:cs="Times New Roman" w:eastAsiaTheme="minorEastAsia"/>
                <w:kern w:val="0"/>
                <w:sz w:val="24"/>
                <w:szCs w:val="24"/>
                <w:lang w:val="en-US" w:eastAsia="zh-CN"/>
              </w:rPr>
              <w:t>16</w:t>
            </w:r>
          </w:p>
        </w:tc>
        <w:tc>
          <w:tcPr>
            <w:tcW w:w="0" w:type="auto"/>
            <w:vAlign w:val="center"/>
          </w:tcPr>
          <w:p>
            <w:pPr>
              <w:pStyle w:val="2"/>
              <w:spacing w:line="280" w:lineRule="exact"/>
              <w:ind w:firstLine="0"/>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汴河小镇</w:t>
            </w:r>
          </w:p>
          <w:p>
            <w:pPr>
              <w:pStyle w:val="2"/>
              <w:spacing w:line="280" w:lineRule="exact"/>
              <w:ind w:firstLine="0"/>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安置区</w:t>
            </w:r>
          </w:p>
          <w:p>
            <w:pPr>
              <w:pStyle w:val="2"/>
              <w:spacing w:line="280" w:lineRule="exact"/>
              <w:ind w:firstLine="0"/>
              <w:jc w:val="center"/>
              <w:rPr>
                <w:rFonts w:hint="default" w:ascii="Times New Roman" w:hAnsi="Times New Roman" w:cs="Times New Roman" w:eastAsiaTheme="minorEastAsia"/>
                <w:kern w:val="0"/>
                <w:sz w:val="24"/>
                <w:szCs w:val="24"/>
                <w:lang w:eastAsia="zh-CN"/>
              </w:rPr>
            </w:pPr>
            <w:r>
              <w:rPr>
                <w:rFonts w:hint="default" w:ascii="Times New Roman" w:hAnsi="Times New Roman" w:cs="Times New Roman" w:eastAsiaTheme="minorEastAsia"/>
                <w:kern w:val="0"/>
                <w:sz w:val="24"/>
                <w:szCs w:val="24"/>
                <w:lang w:eastAsia="zh-CN"/>
              </w:rPr>
              <w:t>（续建）</w:t>
            </w:r>
          </w:p>
        </w:tc>
        <w:tc>
          <w:tcPr>
            <w:tcW w:w="0" w:type="auto"/>
            <w:vAlign w:val="center"/>
          </w:tcPr>
          <w:p>
            <w:pPr>
              <w:pStyle w:val="2"/>
              <w:spacing w:line="280" w:lineRule="exact"/>
              <w:ind w:firstLine="0"/>
              <w:rPr>
                <w:rFonts w:hint="default" w:ascii="Times New Roman" w:hAnsi="Times New Roman" w:cs="Times New Roman" w:eastAsiaTheme="minorEastAsia"/>
                <w:kern w:val="0"/>
                <w:sz w:val="24"/>
                <w:szCs w:val="24"/>
                <w:lang w:val="en-US" w:eastAsia="zh-CN"/>
              </w:rPr>
            </w:pPr>
            <w:r>
              <w:rPr>
                <w:rFonts w:hint="default" w:ascii="Times New Roman" w:hAnsi="Times New Roman" w:cs="Times New Roman" w:eastAsiaTheme="minorEastAsia"/>
                <w:kern w:val="0"/>
                <w:sz w:val="24"/>
                <w:szCs w:val="24"/>
                <w:lang w:val="en-US" w:eastAsia="zh-CN"/>
              </w:rPr>
              <w:t>1、六号楼外墙保温完成。</w:t>
            </w:r>
          </w:p>
          <w:p>
            <w:pPr>
              <w:pStyle w:val="2"/>
              <w:spacing w:line="280" w:lineRule="exact"/>
              <w:ind w:firstLine="0"/>
              <w:rPr>
                <w:rFonts w:hint="default" w:ascii="Times New Roman" w:hAnsi="Times New Roman" w:cs="Times New Roman" w:eastAsiaTheme="minorEastAsia"/>
                <w:kern w:val="0"/>
                <w:sz w:val="24"/>
                <w:szCs w:val="24"/>
                <w:lang w:val="en-US" w:eastAsia="zh-CN"/>
              </w:rPr>
            </w:pPr>
            <w:r>
              <w:rPr>
                <w:rFonts w:hint="default" w:ascii="Times New Roman" w:hAnsi="Times New Roman" w:cs="Times New Roman" w:eastAsiaTheme="minorEastAsia"/>
                <w:kern w:val="0"/>
                <w:sz w:val="24"/>
                <w:szCs w:val="24"/>
                <w:lang w:val="en-US" w:eastAsia="zh-CN"/>
              </w:rPr>
              <w:t>2、五号楼内墙23-24层粉刷完成70%、外墙20-28层粉刷完成80%、外墙保温完成70%、屋面找坡层浇筑完成、室内顶板腻子1-22层完成、外墙真石漆腻子1-20层完成；</w:t>
            </w:r>
          </w:p>
          <w:p>
            <w:pPr>
              <w:pStyle w:val="2"/>
              <w:spacing w:line="280" w:lineRule="exact"/>
              <w:ind w:firstLine="0"/>
              <w:rPr>
                <w:rFonts w:hint="default" w:ascii="Times New Roman" w:hAnsi="Times New Roman" w:cs="Times New Roman" w:eastAsiaTheme="minorEastAsia"/>
                <w:kern w:val="0"/>
                <w:sz w:val="24"/>
                <w:szCs w:val="24"/>
                <w:lang w:val="en-US" w:eastAsia="zh-CN"/>
              </w:rPr>
            </w:pPr>
            <w:r>
              <w:rPr>
                <w:rFonts w:hint="default" w:ascii="Times New Roman" w:hAnsi="Times New Roman" w:cs="Times New Roman" w:eastAsiaTheme="minorEastAsia"/>
                <w:kern w:val="0"/>
                <w:sz w:val="24"/>
                <w:szCs w:val="24"/>
                <w:lang w:val="en-US" w:eastAsia="zh-CN"/>
              </w:rPr>
              <w:t>3、四号楼内墙粉刷21-30层完成60%、21-屋面外墙保温完成90%、屋面找坡层完成室内顶板腻子1-25层完成、外墙真石漆腻子1-27层完成；</w:t>
            </w:r>
          </w:p>
          <w:p>
            <w:pPr>
              <w:pStyle w:val="2"/>
              <w:spacing w:line="280" w:lineRule="exact"/>
              <w:ind w:firstLine="0"/>
              <w:rPr>
                <w:rFonts w:hint="default" w:ascii="Times New Roman" w:hAnsi="Times New Roman" w:cs="Times New Roman" w:eastAsiaTheme="minorEastAsia"/>
                <w:kern w:val="0"/>
                <w:sz w:val="24"/>
                <w:szCs w:val="24"/>
                <w:lang w:val="en-US" w:eastAsia="zh-CN"/>
              </w:rPr>
            </w:pPr>
            <w:r>
              <w:rPr>
                <w:rFonts w:hint="default" w:ascii="Times New Roman" w:hAnsi="Times New Roman" w:cs="Times New Roman" w:eastAsiaTheme="minorEastAsia"/>
                <w:kern w:val="0"/>
                <w:sz w:val="24"/>
                <w:szCs w:val="24"/>
                <w:lang w:val="en-US" w:eastAsia="zh-CN"/>
              </w:rPr>
              <w:t>4、三号楼内墙粉刷21-30层完成60%；外墙31-机房层粉刷完成、外墙保温21-26层完成、室内顶板腻子1-25层完成、外墙真石漆腻子1-20层完成；</w:t>
            </w:r>
          </w:p>
          <w:p>
            <w:pPr>
              <w:pStyle w:val="2"/>
              <w:spacing w:line="280" w:lineRule="exact"/>
              <w:ind w:firstLine="0"/>
              <w:rPr>
                <w:rFonts w:hint="default" w:ascii="Times New Roman" w:hAnsi="Times New Roman" w:cs="Times New Roman" w:eastAsiaTheme="minorEastAsia"/>
                <w:kern w:val="0"/>
                <w:sz w:val="24"/>
                <w:szCs w:val="24"/>
                <w:lang w:val="en-US" w:eastAsia="zh-CN"/>
              </w:rPr>
            </w:pPr>
            <w:r>
              <w:rPr>
                <w:rFonts w:hint="default" w:ascii="Times New Roman" w:hAnsi="Times New Roman" w:cs="Times New Roman" w:eastAsiaTheme="minorEastAsia"/>
                <w:kern w:val="0"/>
                <w:sz w:val="24"/>
                <w:szCs w:val="24"/>
                <w:lang w:val="en-US" w:eastAsia="zh-CN"/>
              </w:rPr>
              <w:t>5、2#楼地库楼梯模板安装及钢筋绑扎完成80%；27、28层内粉完成；</w:t>
            </w:r>
          </w:p>
          <w:p>
            <w:pPr>
              <w:pStyle w:val="2"/>
              <w:spacing w:line="280" w:lineRule="exact"/>
              <w:ind w:firstLine="0"/>
              <w:rPr>
                <w:rFonts w:hint="default" w:ascii="Times New Roman" w:hAnsi="Times New Roman" w:cs="Times New Roman" w:eastAsiaTheme="minorEastAsia"/>
                <w:kern w:val="0"/>
                <w:sz w:val="24"/>
                <w:szCs w:val="24"/>
                <w:lang w:val="en-US" w:eastAsia="zh-CN"/>
              </w:rPr>
            </w:pPr>
            <w:r>
              <w:rPr>
                <w:rFonts w:hint="default" w:ascii="Times New Roman" w:hAnsi="Times New Roman" w:cs="Times New Roman" w:eastAsiaTheme="minorEastAsia"/>
                <w:kern w:val="0"/>
                <w:sz w:val="24"/>
                <w:szCs w:val="24"/>
                <w:lang w:val="en-US" w:eastAsia="zh-CN"/>
              </w:rPr>
              <w:t>6、1#楼自行车坡道垫层浇筑完成；屋面找坡层完成；28、29层内粉完成；21至30层保温完成40%；</w:t>
            </w:r>
          </w:p>
          <w:p>
            <w:pPr>
              <w:pStyle w:val="2"/>
              <w:spacing w:line="280" w:lineRule="exact"/>
              <w:ind w:firstLine="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lang w:val="en-US" w:eastAsia="zh-CN"/>
              </w:rPr>
              <w:t>7、地下车库顶板第一遍腻子完成90%、墙面第一遍腻子完成40%。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0" w:type="auto"/>
            <w:vAlign w:val="center"/>
          </w:tcPr>
          <w:p>
            <w:pPr>
              <w:pStyle w:val="2"/>
              <w:spacing w:line="280" w:lineRule="exact"/>
              <w:ind w:firstLine="0"/>
              <w:rPr>
                <w:rFonts w:hint="default" w:ascii="Times New Roman" w:hAnsi="Times New Roman" w:cs="Times New Roman" w:eastAsiaTheme="minorEastAsia"/>
                <w:kern w:val="0"/>
                <w:sz w:val="24"/>
                <w:szCs w:val="24"/>
                <w:lang w:val="en-US" w:eastAsia="zh-CN"/>
              </w:rPr>
            </w:pPr>
            <w:r>
              <w:rPr>
                <w:rFonts w:hint="default" w:ascii="Times New Roman" w:hAnsi="Times New Roman" w:cs="Times New Roman" w:eastAsiaTheme="minorEastAsia"/>
                <w:kern w:val="0"/>
                <w:sz w:val="24"/>
                <w:szCs w:val="24"/>
                <w:lang w:val="en-US" w:eastAsia="zh-CN"/>
              </w:rPr>
              <w:t>17</w:t>
            </w:r>
          </w:p>
        </w:tc>
        <w:tc>
          <w:tcPr>
            <w:tcW w:w="0" w:type="auto"/>
            <w:vAlign w:val="center"/>
          </w:tcPr>
          <w:p>
            <w:pPr>
              <w:pStyle w:val="2"/>
              <w:spacing w:line="280" w:lineRule="exact"/>
              <w:ind w:firstLine="0"/>
              <w:jc w:val="center"/>
              <w:rPr>
                <w:rFonts w:hint="default" w:ascii="Times New Roman" w:hAnsi="Times New Roman" w:cs="Times New Roman" w:eastAsiaTheme="minorEastAsia"/>
                <w:kern w:val="0"/>
                <w:sz w:val="24"/>
                <w:szCs w:val="24"/>
                <w:lang w:eastAsia="zh-CN"/>
              </w:rPr>
            </w:pPr>
            <w:r>
              <w:rPr>
                <w:rFonts w:hint="default" w:ascii="Times New Roman" w:hAnsi="Times New Roman" w:cs="Times New Roman" w:eastAsiaTheme="minorEastAsia"/>
                <w:kern w:val="0"/>
                <w:sz w:val="24"/>
                <w:szCs w:val="24"/>
              </w:rPr>
              <w:t>宿州美术馆</w:t>
            </w:r>
            <w:r>
              <w:rPr>
                <w:rFonts w:hint="default" w:ascii="Times New Roman" w:hAnsi="Times New Roman" w:cs="Times New Roman" w:eastAsiaTheme="minorEastAsia"/>
                <w:kern w:val="0"/>
                <w:sz w:val="24"/>
                <w:szCs w:val="24"/>
                <w:lang w:eastAsia="zh-CN"/>
              </w:rPr>
              <w:t>（续建）</w:t>
            </w:r>
          </w:p>
        </w:tc>
        <w:tc>
          <w:tcPr>
            <w:tcW w:w="0" w:type="auto"/>
            <w:vAlign w:val="center"/>
          </w:tcPr>
          <w:p>
            <w:pPr>
              <w:pStyle w:val="2"/>
              <w:spacing w:line="280" w:lineRule="exact"/>
              <w:ind w:firstLine="0"/>
              <w:rPr>
                <w:rFonts w:hint="default" w:ascii="Times New Roman" w:hAnsi="Times New Roman" w:cs="Times New Roman" w:eastAsiaTheme="minorEastAsia"/>
                <w:kern w:val="0"/>
                <w:sz w:val="24"/>
                <w:szCs w:val="24"/>
              </w:rPr>
            </w:pPr>
            <w:r>
              <w:rPr>
                <w:rFonts w:hint="default" w:ascii="Times New Roman" w:hAnsi="Times New Roman" w:eastAsia="宋体" w:cs="Times New Roman"/>
                <w:color w:val="auto"/>
                <w:sz w:val="24"/>
                <w:szCs w:val="24"/>
                <w:highlight w:val="none"/>
                <w:lang w:val="en-US" w:eastAsia="zh-CN"/>
              </w:rPr>
              <w:t>等待屋面、室内装修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0" w:type="auto"/>
            <w:vAlign w:val="center"/>
          </w:tcPr>
          <w:p>
            <w:pPr>
              <w:pStyle w:val="2"/>
              <w:spacing w:line="280" w:lineRule="exact"/>
              <w:ind w:firstLine="0"/>
              <w:rPr>
                <w:rFonts w:hint="default" w:ascii="Times New Roman" w:hAnsi="Times New Roman" w:cs="Times New Roman" w:eastAsiaTheme="minorEastAsia"/>
                <w:kern w:val="0"/>
                <w:sz w:val="24"/>
                <w:szCs w:val="24"/>
                <w:lang w:val="en-US" w:eastAsia="zh-CN"/>
              </w:rPr>
            </w:pPr>
            <w:r>
              <w:rPr>
                <w:rFonts w:hint="default" w:ascii="Times New Roman" w:hAnsi="Times New Roman" w:cs="Times New Roman" w:eastAsiaTheme="minorEastAsia"/>
                <w:kern w:val="0"/>
                <w:sz w:val="24"/>
                <w:szCs w:val="24"/>
                <w:lang w:val="en-US" w:eastAsia="zh-CN"/>
              </w:rPr>
              <w:t>18</w:t>
            </w:r>
          </w:p>
        </w:tc>
        <w:tc>
          <w:tcPr>
            <w:tcW w:w="0" w:type="auto"/>
            <w:vAlign w:val="center"/>
          </w:tcPr>
          <w:p>
            <w:pPr>
              <w:spacing w:line="240" w:lineRule="exact"/>
              <w:jc w:val="center"/>
              <w:rPr>
                <w:rFonts w:hint="default" w:ascii="Times New Roman" w:hAnsi="Times New Roman" w:cs="Times New Roman" w:eastAsiaTheme="minorEastAsia"/>
                <w:color w:val="000000"/>
                <w:kern w:val="0"/>
                <w:sz w:val="24"/>
                <w:szCs w:val="24"/>
                <w:lang w:val="en-US" w:eastAsia="zh-CN" w:bidi="ar-SA"/>
              </w:rPr>
            </w:pPr>
            <w:r>
              <w:rPr>
                <w:rFonts w:hint="default" w:ascii="Times New Roman" w:hAnsi="Times New Roman" w:cs="Times New Roman" w:eastAsiaTheme="minorEastAsia"/>
                <w:color w:val="000000"/>
                <w:kern w:val="0"/>
                <w:sz w:val="24"/>
                <w:szCs w:val="24"/>
                <w:lang w:val="en-US" w:eastAsia="zh-CN" w:bidi="ar-SA"/>
              </w:rPr>
              <w:t>博雅国际实验学校</w:t>
            </w:r>
          </w:p>
          <w:p>
            <w:pPr>
              <w:spacing w:line="240" w:lineRule="exact"/>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color w:val="000000"/>
                <w:kern w:val="0"/>
                <w:sz w:val="24"/>
                <w:szCs w:val="24"/>
                <w:lang w:val="en-US" w:eastAsia="zh-CN" w:bidi="ar-SA"/>
              </w:rPr>
              <w:t>（续建）</w:t>
            </w:r>
          </w:p>
        </w:tc>
        <w:tc>
          <w:tcPr>
            <w:tcW w:w="0" w:type="auto"/>
            <w:vAlign w:val="center"/>
          </w:tcPr>
          <w:p>
            <w:pPr>
              <w:pStyle w:val="2"/>
              <w:spacing w:line="280" w:lineRule="exact"/>
              <w:ind w:firstLine="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已竣工</w:t>
            </w:r>
          </w:p>
        </w:tc>
      </w:tr>
    </w:tbl>
    <w:p>
      <w:pPr>
        <w:rPr>
          <w:rFonts w:hint="default" w:ascii="Times New Roman" w:hAnsi="Times New Roman" w:cs="Times New Roman"/>
        </w:rPr>
        <w:sectPr>
          <w:pgSz w:w="16838" w:h="11906" w:orient="landscape"/>
          <w:pgMar w:top="1701" w:right="1701" w:bottom="1701" w:left="1701" w:header="851" w:footer="992" w:gutter="0"/>
          <w:cols w:space="0" w:num="1"/>
          <w:rtlGutter w:val="0"/>
          <w:docGrid w:type="lines" w:linePitch="314" w:charSpace="0"/>
        </w:sectPr>
      </w:pPr>
      <w:r>
        <w:rPr>
          <w:rFonts w:hint="default" w:ascii="Times New Roman" w:hAnsi="Times New Roman" w:cs="Times New Roman"/>
        </w:rPr>
        <w:br w:type="page"/>
      </w:r>
    </w:p>
    <w:tbl>
      <w:tblPr>
        <w:tblStyle w:val="6"/>
        <w:tblpPr w:leftFromText="180" w:rightFromText="180" w:vertAnchor="text" w:horzAnchor="page" w:tblpX="1491" w:tblpY="1202"/>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7"/>
        <w:gridCol w:w="1846"/>
        <w:gridCol w:w="7260"/>
        <w:gridCol w:w="3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000" w:type="pct"/>
            <w:gridSpan w:val="4"/>
            <w:shd w:val="clear" w:color="auto" w:fill="auto"/>
            <w:noWrap/>
            <w:vAlign w:val="center"/>
          </w:tcPr>
          <w:p>
            <w:pPr>
              <w:widowControl/>
              <w:jc w:val="center"/>
              <w:rPr>
                <w:rFonts w:hint="default" w:ascii="Times New Roman" w:hAnsi="Times New Roman" w:eastAsia="宋体" w:cs="Times New Roman"/>
                <w:b/>
                <w:bCs/>
                <w:color w:val="000000"/>
                <w:kern w:val="0"/>
                <w:sz w:val="36"/>
                <w:szCs w:val="36"/>
              </w:rPr>
            </w:pPr>
            <w:r>
              <w:rPr>
                <w:rFonts w:hint="default" w:ascii="Times New Roman" w:hAnsi="Times New Roman" w:eastAsia="宋体" w:cs="Times New Roman"/>
                <w:b/>
                <w:bCs/>
                <w:color w:val="000000"/>
                <w:kern w:val="0"/>
                <w:sz w:val="36"/>
                <w:szCs w:val="36"/>
              </w:rPr>
              <w:t>市高新区2020年实施融资项目表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42" w:type="pct"/>
            <w:shd w:val="clear" w:color="auto" w:fill="auto"/>
            <w:noWrap/>
            <w:vAlign w:val="center"/>
          </w:tcPr>
          <w:p>
            <w:pPr>
              <w:widowControl/>
              <w:jc w:val="center"/>
              <w:rPr>
                <w:rFonts w:hint="default" w:ascii="Times New Roman" w:hAnsi="Times New Roman" w:cs="Times New Roman" w:eastAsiaTheme="minorEastAsia"/>
                <w:b/>
                <w:bCs/>
                <w:color w:val="000000"/>
                <w:kern w:val="0"/>
                <w:sz w:val="24"/>
                <w:szCs w:val="24"/>
              </w:rPr>
            </w:pPr>
            <w:r>
              <w:rPr>
                <w:rFonts w:hint="default" w:ascii="Times New Roman" w:hAnsi="Times New Roman" w:cs="Times New Roman" w:eastAsiaTheme="minorEastAsia"/>
                <w:b/>
                <w:bCs/>
                <w:color w:val="000000"/>
                <w:kern w:val="0"/>
                <w:sz w:val="24"/>
                <w:szCs w:val="24"/>
              </w:rPr>
              <w:t>序号</w:t>
            </w:r>
          </w:p>
        </w:tc>
        <w:tc>
          <w:tcPr>
            <w:tcW w:w="676" w:type="pct"/>
            <w:shd w:val="clear" w:color="auto" w:fill="auto"/>
            <w:noWrap/>
            <w:vAlign w:val="center"/>
          </w:tcPr>
          <w:p>
            <w:pPr>
              <w:widowControl/>
              <w:jc w:val="center"/>
              <w:rPr>
                <w:rFonts w:hint="default" w:ascii="Times New Roman" w:hAnsi="Times New Roman" w:cs="Times New Roman" w:eastAsiaTheme="minorEastAsia"/>
                <w:b/>
                <w:bCs/>
                <w:color w:val="000000"/>
                <w:kern w:val="0"/>
                <w:sz w:val="24"/>
                <w:szCs w:val="24"/>
              </w:rPr>
            </w:pPr>
            <w:r>
              <w:rPr>
                <w:rFonts w:hint="default" w:ascii="Times New Roman" w:hAnsi="Times New Roman" w:cs="Times New Roman" w:eastAsiaTheme="minorEastAsia"/>
                <w:b/>
                <w:bCs/>
                <w:color w:val="000000"/>
                <w:kern w:val="0"/>
                <w:sz w:val="24"/>
                <w:szCs w:val="24"/>
              </w:rPr>
              <w:t>平台公司</w:t>
            </w:r>
          </w:p>
        </w:tc>
        <w:tc>
          <w:tcPr>
            <w:tcW w:w="2658" w:type="pct"/>
            <w:shd w:val="clear" w:color="auto" w:fill="auto"/>
            <w:noWrap/>
            <w:vAlign w:val="center"/>
          </w:tcPr>
          <w:p>
            <w:pPr>
              <w:widowControl/>
              <w:jc w:val="center"/>
              <w:rPr>
                <w:rFonts w:hint="default" w:ascii="Times New Roman" w:hAnsi="Times New Roman" w:cs="Times New Roman" w:eastAsiaTheme="minorEastAsia"/>
                <w:b/>
                <w:bCs/>
                <w:color w:val="000000"/>
                <w:kern w:val="0"/>
                <w:sz w:val="24"/>
                <w:szCs w:val="24"/>
              </w:rPr>
            </w:pPr>
            <w:r>
              <w:rPr>
                <w:rFonts w:hint="default" w:ascii="Times New Roman" w:hAnsi="Times New Roman" w:cs="Times New Roman" w:eastAsiaTheme="minorEastAsia"/>
                <w:b/>
                <w:bCs/>
                <w:color w:val="000000"/>
                <w:kern w:val="0"/>
                <w:sz w:val="24"/>
                <w:szCs w:val="24"/>
              </w:rPr>
              <w:t>项目名称</w:t>
            </w:r>
          </w:p>
        </w:tc>
        <w:tc>
          <w:tcPr>
            <w:tcW w:w="1222" w:type="pct"/>
            <w:shd w:val="clear" w:color="auto" w:fill="auto"/>
            <w:noWrap/>
            <w:vAlign w:val="center"/>
          </w:tcPr>
          <w:p>
            <w:pPr>
              <w:widowControl/>
              <w:jc w:val="center"/>
              <w:rPr>
                <w:rFonts w:hint="default" w:ascii="Times New Roman" w:hAnsi="Times New Roman" w:cs="Times New Roman" w:eastAsiaTheme="minorEastAsia"/>
                <w:b/>
                <w:bCs/>
                <w:color w:val="000000"/>
                <w:kern w:val="0"/>
                <w:sz w:val="24"/>
                <w:szCs w:val="24"/>
              </w:rPr>
            </w:pPr>
            <w:r>
              <w:rPr>
                <w:rFonts w:hint="default" w:ascii="Times New Roman" w:hAnsi="Times New Roman" w:cs="Times New Roman" w:eastAsiaTheme="minorEastAsia"/>
                <w:b/>
                <w:bCs/>
                <w:color w:val="000000"/>
                <w:kern w:val="0"/>
                <w:sz w:val="24"/>
                <w:szCs w:val="24"/>
              </w:rPr>
              <w:t>金额（亿元）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42" w:type="pct"/>
            <w:shd w:val="clear" w:color="auto" w:fill="auto"/>
            <w:noWrap/>
            <w:vAlign w:val="center"/>
          </w:tcPr>
          <w:p>
            <w:pPr>
              <w:widowControl/>
              <w:jc w:val="center"/>
              <w:rPr>
                <w:rFonts w:hint="default" w:ascii="Times New Roman" w:hAnsi="Times New Roman" w:cs="Times New Roman" w:eastAsiaTheme="minorEastAsia"/>
                <w:color w:val="000000"/>
                <w:kern w:val="0"/>
                <w:sz w:val="24"/>
                <w:szCs w:val="24"/>
              </w:rPr>
            </w:pPr>
            <w:r>
              <w:rPr>
                <w:rFonts w:hint="default" w:ascii="Times New Roman" w:hAnsi="Times New Roman" w:cs="Times New Roman" w:eastAsiaTheme="minorEastAsia"/>
                <w:color w:val="000000"/>
                <w:kern w:val="0"/>
                <w:sz w:val="24"/>
                <w:szCs w:val="24"/>
              </w:rPr>
              <w:t>1</w:t>
            </w:r>
          </w:p>
        </w:tc>
        <w:tc>
          <w:tcPr>
            <w:tcW w:w="676" w:type="pct"/>
            <w:vMerge w:val="restart"/>
            <w:shd w:val="clear" w:color="auto" w:fill="auto"/>
            <w:noWrap/>
            <w:vAlign w:val="center"/>
          </w:tcPr>
          <w:p>
            <w:pPr>
              <w:widowControl/>
              <w:jc w:val="center"/>
              <w:rPr>
                <w:rFonts w:hint="default" w:ascii="Times New Roman" w:hAnsi="Times New Roman" w:cs="Times New Roman" w:eastAsiaTheme="minorEastAsia"/>
                <w:color w:val="000000"/>
                <w:kern w:val="0"/>
                <w:sz w:val="24"/>
                <w:szCs w:val="24"/>
              </w:rPr>
            </w:pPr>
            <w:r>
              <w:rPr>
                <w:rFonts w:hint="default" w:ascii="Times New Roman" w:hAnsi="Times New Roman" w:cs="Times New Roman" w:eastAsiaTheme="minorEastAsia"/>
                <w:color w:val="000000"/>
                <w:kern w:val="0"/>
                <w:sz w:val="24"/>
                <w:szCs w:val="24"/>
              </w:rPr>
              <w:t>高新建投</w:t>
            </w:r>
          </w:p>
        </w:tc>
        <w:tc>
          <w:tcPr>
            <w:tcW w:w="2658" w:type="pct"/>
            <w:shd w:val="clear" w:color="auto" w:fill="auto"/>
            <w:noWrap/>
            <w:vAlign w:val="center"/>
          </w:tcPr>
          <w:p>
            <w:pPr>
              <w:widowControl/>
              <w:jc w:val="left"/>
              <w:rPr>
                <w:rFonts w:hint="default" w:ascii="Times New Roman" w:hAnsi="Times New Roman" w:cs="Times New Roman" w:eastAsiaTheme="minorEastAsia"/>
                <w:color w:val="000000"/>
                <w:kern w:val="0"/>
                <w:sz w:val="24"/>
                <w:szCs w:val="24"/>
              </w:rPr>
            </w:pPr>
            <w:r>
              <w:rPr>
                <w:rFonts w:hint="default" w:ascii="Times New Roman" w:hAnsi="Times New Roman" w:cs="Times New Roman" w:eastAsiaTheme="minorEastAsia"/>
                <w:color w:val="000000"/>
                <w:kern w:val="0"/>
                <w:sz w:val="24"/>
                <w:szCs w:val="24"/>
              </w:rPr>
              <w:t>流动资金贷</w:t>
            </w:r>
          </w:p>
        </w:tc>
        <w:tc>
          <w:tcPr>
            <w:tcW w:w="1222" w:type="pct"/>
            <w:shd w:val="clear" w:color="auto" w:fill="auto"/>
            <w:noWrap/>
            <w:vAlign w:val="center"/>
          </w:tcPr>
          <w:p>
            <w:pPr>
              <w:widowControl/>
              <w:jc w:val="center"/>
              <w:rPr>
                <w:rFonts w:hint="default" w:ascii="Times New Roman" w:hAnsi="Times New Roman" w:cs="Times New Roman" w:eastAsiaTheme="minorEastAsia"/>
                <w:color w:val="000000"/>
                <w:kern w:val="0"/>
                <w:sz w:val="24"/>
                <w:szCs w:val="24"/>
              </w:rPr>
            </w:pPr>
            <w:r>
              <w:rPr>
                <w:rFonts w:hint="default" w:ascii="Times New Roman" w:hAnsi="Times New Roman" w:cs="Times New Roman" w:eastAsiaTheme="minorEastAsia"/>
                <w:color w:val="000000"/>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42" w:type="pct"/>
            <w:shd w:val="clear" w:color="auto" w:fill="auto"/>
            <w:noWrap/>
            <w:vAlign w:val="center"/>
          </w:tcPr>
          <w:p>
            <w:pPr>
              <w:widowControl/>
              <w:jc w:val="center"/>
              <w:rPr>
                <w:rFonts w:hint="default" w:ascii="Times New Roman" w:hAnsi="Times New Roman" w:cs="Times New Roman" w:eastAsiaTheme="minorEastAsia"/>
                <w:color w:val="000000"/>
                <w:kern w:val="0"/>
                <w:sz w:val="24"/>
                <w:szCs w:val="24"/>
              </w:rPr>
            </w:pPr>
            <w:r>
              <w:rPr>
                <w:rFonts w:hint="default" w:ascii="Times New Roman" w:hAnsi="Times New Roman" w:cs="Times New Roman" w:eastAsiaTheme="minorEastAsia"/>
                <w:color w:val="000000"/>
                <w:kern w:val="0"/>
                <w:sz w:val="24"/>
                <w:szCs w:val="24"/>
              </w:rPr>
              <w:t>2</w:t>
            </w:r>
          </w:p>
        </w:tc>
        <w:tc>
          <w:tcPr>
            <w:tcW w:w="676" w:type="pct"/>
            <w:vMerge w:val="continue"/>
            <w:vAlign w:val="center"/>
          </w:tcPr>
          <w:p>
            <w:pPr>
              <w:widowControl/>
              <w:jc w:val="left"/>
              <w:rPr>
                <w:rFonts w:hint="default" w:ascii="Times New Roman" w:hAnsi="Times New Roman" w:cs="Times New Roman" w:eastAsiaTheme="minorEastAsia"/>
                <w:color w:val="000000"/>
                <w:kern w:val="0"/>
                <w:sz w:val="24"/>
                <w:szCs w:val="24"/>
              </w:rPr>
            </w:pPr>
          </w:p>
        </w:tc>
        <w:tc>
          <w:tcPr>
            <w:tcW w:w="2658" w:type="pct"/>
            <w:shd w:val="clear" w:color="auto" w:fill="auto"/>
            <w:noWrap/>
            <w:vAlign w:val="center"/>
          </w:tcPr>
          <w:p>
            <w:pPr>
              <w:widowControl/>
              <w:jc w:val="left"/>
              <w:rPr>
                <w:rFonts w:hint="default" w:ascii="Times New Roman" w:hAnsi="Times New Roman" w:cs="Times New Roman" w:eastAsiaTheme="minorEastAsia"/>
                <w:color w:val="000000"/>
                <w:kern w:val="0"/>
                <w:sz w:val="24"/>
                <w:szCs w:val="24"/>
              </w:rPr>
            </w:pPr>
            <w:r>
              <w:rPr>
                <w:rFonts w:hint="default" w:ascii="Times New Roman" w:hAnsi="Times New Roman" w:cs="Times New Roman" w:eastAsiaTheme="minorEastAsia"/>
                <w:color w:val="000000"/>
                <w:kern w:val="0"/>
                <w:sz w:val="24"/>
                <w:szCs w:val="24"/>
              </w:rPr>
              <w:t>汴河小镇安置区项目贷</w:t>
            </w:r>
          </w:p>
        </w:tc>
        <w:tc>
          <w:tcPr>
            <w:tcW w:w="1222" w:type="pct"/>
            <w:shd w:val="clear" w:color="auto" w:fill="auto"/>
            <w:noWrap/>
            <w:vAlign w:val="center"/>
          </w:tcPr>
          <w:p>
            <w:pPr>
              <w:widowControl/>
              <w:jc w:val="center"/>
              <w:rPr>
                <w:rFonts w:hint="default" w:ascii="Times New Roman" w:hAnsi="Times New Roman" w:cs="Times New Roman" w:eastAsiaTheme="minorEastAsia"/>
                <w:color w:val="000000"/>
                <w:kern w:val="0"/>
                <w:sz w:val="24"/>
                <w:szCs w:val="24"/>
              </w:rPr>
            </w:pPr>
            <w:r>
              <w:rPr>
                <w:rFonts w:hint="default" w:ascii="Times New Roman" w:hAnsi="Times New Roman" w:cs="Times New Roman" w:eastAsiaTheme="minorEastAsia"/>
                <w:color w:val="000000"/>
                <w:kern w:val="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42" w:type="pct"/>
            <w:shd w:val="clear" w:color="auto" w:fill="auto"/>
            <w:noWrap/>
            <w:vAlign w:val="center"/>
          </w:tcPr>
          <w:p>
            <w:pPr>
              <w:widowControl/>
              <w:jc w:val="center"/>
              <w:rPr>
                <w:rFonts w:hint="default" w:ascii="Times New Roman" w:hAnsi="Times New Roman" w:cs="Times New Roman" w:eastAsiaTheme="minorEastAsia"/>
                <w:color w:val="000000"/>
                <w:kern w:val="0"/>
                <w:sz w:val="24"/>
                <w:szCs w:val="24"/>
              </w:rPr>
            </w:pPr>
            <w:r>
              <w:rPr>
                <w:rFonts w:hint="default" w:ascii="Times New Roman" w:hAnsi="Times New Roman" w:cs="Times New Roman" w:eastAsiaTheme="minorEastAsia"/>
                <w:color w:val="000000"/>
                <w:kern w:val="0"/>
                <w:sz w:val="24"/>
                <w:szCs w:val="24"/>
              </w:rPr>
              <w:t>3</w:t>
            </w:r>
          </w:p>
        </w:tc>
        <w:tc>
          <w:tcPr>
            <w:tcW w:w="676" w:type="pct"/>
            <w:vMerge w:val="continue"/>
            <w:vAlign w:val="center"/>
          </w:tcPr>
          <w:p>
            <w:pPr>
              <w:widowControl/>
              <w:jc w:val="left"/>
              <w:rPr>
                <w:rFonts w:hint="default" w:ascii="Times New Roman" w:hAnsi="Times New Roman" w:cs="Times New Roman" w:eastAsiaTheme="minorEastAsia"/>
                <w:color w:val="000000"/>
                <w:kern w:val="0"/>
                <w:sz w:val="24"/>
                <w:szCs w:val="24"/>
              </w:rPr>
            </w:pPr>
          </w:p>
        </w:tc>
        <w:tc>
          <w:tcPr>
            <w:tcW w:w="2658" w:type="pct"/>
            <w:shd w:val="clear" w:color="auto" w:fill="auto"/>
            <w:noWrap/>
            <w:vAlign w:val="center"/>
          </w:tcPr>
          <w:p>
            <w:pPr>
              <w:widowControl/>
              <w:jc w:val="left"/>
              <w:rPr>
                <w:rFonts w:hint="default" w:ascii="Times New Roman" w:hAnsi="Times New Roman" w:cs="Times New Roman" w:eastAsiaTheme="minorEastAsia"/>
                <w:color w:val="000000"/>
                <w:kern w:val="0"/>
                <w:sz w:val="24"/>
                <w:szCs w:val="24"/>
              </w:rPr>
            </w:pPr>
            <w:r>
              <w:rPr>
                <w:rFonts w:hint="default" w:ascii="Times New Roman" w:hAnsi="Times New Roman" w:cs="Times New Roman" w:eastAsiaTheme="minorEastAsia"/>
                <w:color w:val="000000"/>
                <w:kern w:val="0"/>
                <w:sz w:val="24"/>
                <w:szCs w:val="24"/>
              </w:rPr>
              <w:t>双创产业集聚基地项目贷</w:t>
            </w:r>
          </w:p>
        </w:tc>
        <w:tc>
          <w:tcPr>
            <w:tcW w:w="1222" w:type="pct"/>
            <w:shd w:val="clear" w:color="auto" w:fill="auto"/>
            <w:noWrap/>
            <w:vAlign w:val="center"/>
          </w:tcPr>
          <w:p>
            <w:pPr>
              <w:widowControl/>
              <w:jc w:val="center"/>
              <w:rPr>
                <w:rFonts w:hint="default" w:ascii="Times New Roman" w:hAnsi="Times New Roman" w:cs="Times New Roman" w:eastAsiaTheme="minorEastAsia"/>
                <w:color w:val="000000"/>
                <w:kern w:val="0"/>
                <w:sz w:val="24"/>
                <w:szCs w:val="24"/>
              </w:rPr>
            </w:pPr>
            <w:r>
              <w:rPr>
                <w:rFonts w:hint="default" w:ascii="Times New Roman" w:hAnsi="Times New Roman" w:cs="Times New Roman" w:eastAsiaTheme="minorEastAsia"/>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442" w:type="pct"/>
            <w:shd w:val="clear" w:color="auto" w:fill="auto"/>
            <w:noWrap/>
            <w:vAlign w:val="center"/>
          </w:tcPr>
          <w:p>
            <w:pPr>
              <w:widowControl/>
              <w:jc w:val="center"/>
              <w:rPr>
                <w:rFonts w:hint="default" w:ascii="Times New Roman" w:hAnsi="Times New Roman" w:cs="Times New Roman" w:eastAsiaTheme="minorEastAsia"/>
                <w:color w:val="000000"/>
                <w:kern w:val="0"/>
                <w:sz w:val="24"/>
                <w:szCs w:val="24"/>
              </w:rPr>
            </w:pPr>
            <w:r>
              <w:rPr>
                <w:rFonts w:hint="default" w:ascii="Times New Roman" w:hAnsi="Times New Roman" w:cs="Times New Roman" w:eastAsiaTheme="minorEastAsia"/>
                <w:color w:val="000000"/>
                <w:kern w:val="0"/>
                <w:sz w:val="24"/>
                <w:szCs w:val="24"/>
              </w:rPr>
              <w:t>4</w:t>
            </w:r>
          </w:p>
        </w:tc>
        <w:tc>
          <w:tcPr>
            <w:tcW w:w="676" w:type="pct"/>
            <w:vMerge w:val="continue"/>
            <w:vAlign w:val="center"/>
          </w:tcPr>
          <w:p>
            <w:pPr>
              <w:widowControl/>
              <w:jc w:val="left"/>
              <w:rPr>
                <w:rFonts w:hint="default" w:ascii="Times New Roman" w:hAnsi="Times New Roman" w:cs="Times New Roman" w:eastAsiaTheme="minorEastAsia"/>
                <w:color w:val="000000"/>
                <w:kern w:val="0"/>
                <w:sz w:val="24"/>
                <w:szCs w:val="24"/>
              </w:rPr>
            </w:pPr>
          </w:p>
        </w:tc>
        <w:tc>
          <w:tcPr>
            <w:tcW w:w="2658" w:type="pct"/>
            <w:shd w:val="clear" w:color="auto" w:fill="auto"/>
            <w:noWrap/>
            <w:vAlign w:val="center"/>
          </w:tcPr>
          <w:p>
            <w:pPr>
              <w:widowControl/>
              <w:jc w:val="left"/>
              <w:rPr>
                <w:rFonts w:hint="default" w:ascii="Times New Roman" w:hAnsi="Times New Roman" w:cs="Times New Roman" w:eastAsiaTheme="minorEastAsia"/>
                <w:color w:val="000000"/>
                <w:kern w:val="0"/>
                <w:sz w:val="24"/>
                <w:szCs w:val="24"/>
              </w:rPr>
            </w:pPr>
            <w:r>
              <w:rPr>
                <w:rFonts w:hint="default" w:ascii="Times New Roman" w:hAnsi="Times New Roman" w:cs="Times New Roman" w:eastAsiaTheme="minorEastAsia"/>
                <w:color w:val="000000"/>
                <w:kern w:val="0"/>
                <w:sz w:val="24"/>
                <w:szCs w:val="24"/>
              </w:rPr>
              <w:t>债权融资</w:t>
            </w:r>
          </w:p>
        </w:tc>
        <w:tc>
          <w:tcPr>
            <w:tcW w:w="1222" w:type="pct"/>
            <w:shd w:val="clear" w:color="auto" w:fill="auto"/>
            <w:noWrap/>
            <w:vAlign w:val="center"/>
          </w:tcPr>
          <w:p>
            <w:pPr>
              <w:widowControl/>
              <w:jc w:val="center"/>
              <w:rPr>
                <w:rFonts w:hint="default" w:ascii="Times New Roman" w:hAnsi="Times New Roman" w:cs="Times New Roman" w:eastAsiaTheme="minorEastAsia"/>
                <w:color w:val="000000"/>
                <w:kern w:val="0"/>
                <w:sz w:val="24"/>
                <w:szCs w:val="24"/>
              </w:rPr>
            </w:pPr>
            <w:r>
              <w:rPr>
                <w:rFonts w:hint="default" w:ascii="Times New Roman" w:hAnsi="Times New Roman" w:cs="Times New Roman" w:eastAsiaTheme="minorEastAsia"/>
                <w:color w:val="000000"/>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42" w:type="pct"/>
            <w:shd w:val="clear" w:color="auto" w:fill="auto"/>
            <w:noWrap/>
            <w:vAlign w:val="center"/>
          </w:tcPr>
          <w:p>
            <w:pPr>
              <w:widowControl/>
              <w:jc w:val="center"/>
              <w:rPr>
                <w:rFonts w:hint="default" w:ascii="Times New Roman" w:hAnsi="Times New Roman" w:cs="Times New Roman" w:eastAsiaTheme="minorEastAsia"/>
                <w:color w:val="000000"/>
                <w:kern w:val="0"/>
                <w:sz w:val="24"/>
                <w:szCs w:val="24"/>
              </w:rPr>
            </w:pPr>
            <w:r>
              <w:rPr>
                <w:rFonts w:hint="default" w:ascii="Times New Roman" w:hAnsi="Times New Roman" w:cs="Times New Roman" w:eastAsiaTheme="minorEastAsia"/>
                <w:color w:val="000000"/>
                <w:kern w:val="0"/>
                <w:sz w:val="24"/>
                <w:szCs w:val="24"/>
              </w:rPr>
              <w:t>5</w:t>
            </w:r>
          </w:p>
        </w:tc>
        <w:tc>
          <w:tcPr>
            <w:tcW w:w="676" w:type="pct"/>
            <w:vMerge w:val="continue"/>
            <w:vAlign w:val="center"/>
          </w:tcPr>
          <w:p>
            <w:pPr>
              <w:widowControl/>
              <w:jc w:val="left"/>
              <w:rPr>
                <w:rFonts w:hint="default" w:ascii="Times New Roman" w:hAnsi="Times New Roman" w:cs="Times New Roman" w:eastAsiaTheme="minorEastAsia"/>
                <w:color w:val="000000"/>
                <w:kern w:val="0"/>
                <w:sz w:val="24"/>
                <w:szCs w:val="24"/>
              </w:rPr>
            </w:pPr>
          </w:p>
        </w:tc>
        <w:tc>
          <w:tcPr>
            <w:tcW w:w="2658" w:type="pct"/>
            <w:shd w:val="clear" w:color="auto" w:fill="auto"/>
            <w:noWrap/>
            <w:vAlign w:val="center"/>
          </w:tcPr>
          <w:p>
            <w:pPr>
              <w:widowControl/>
              <w:jc w:val="left"/>
              <w:rPr>
                <w:rFonts w:hint="default" w:ascii="Times New Roman" w:hAnsi="Times New Roman" w:cs="Times New Roman" w:eastAsiaTheme="minorEastAsia"/>
                <w:color w:val="000000"/>
                <w:kern w:val="0"/>
                <w:sz w:val="24"/>
                <w:szCs w:val="24"/>
              </w:rPr>
            </w:pPr>
            <w:r>
              <w:rPr>
                <w:rFonts w:hint="default" w:ascii="Times New Roman" w:hAnsi="Times New Roman" w:cs="Times New Roman" w:eastAsiaTheme="minorEastAsia"/>
                <w:color w:val="000000"/>
                <w:kern w:val="0"/>
                <w:sz w:val="24"/>
                <w:szCs w:val="24"/>
              </w:rPr>
              <w:t>道路管网融资租赁</w:t>
            </w:r>
          </w:p>
        </w:tc>
        <w:tc>
          <w:tcPr>
            <w:tcW w:w="1222" w:type="pct"/>
            <w:shd w:val="clear" w:color="auto" w:fill="auto"/>
            <w:noWrap/>
            <w:vAlign w:val="center"/>
          </w:tcPr>
          <w:p>
            <w:pPr>
              <w:widowControl/>
              <w:jc w:val="center"/>
              <w:rPr>
                <w:rFonts w:hint="default" w:ascii="Times New Roman" w:hAnsi="Times New Roman" w:cs="Times New Roman" w:eastAsiaTheme="minorEastAsia"/>
                <w:color w:val="000000"/>
                <w:kern w:val="0"/>
                <w:sz w:val="24"/>
                <w:szCs w:val="24"/>
              </w:rPr>
            </w:pPr>
            <w:r>
              <w:rPr>
                <w:rFonts w:hint="default" w:ascii="Times New Roman" w:hAnsi="Times New Roman" w:cs="Times New Roman" w:eastAsiaTheme="minorEastAsia"/>
                <w:color w:val="000000"/>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42" w:type="pct"/>
            <w:shd w:val="clear" w:color="auto" w:fill="auto"/>
            <w:noWrap/>
            <w:vAlign w:val="center"/>
          </w:tcPr>
          <w:p>
            <w:pPr>
              <w:widowControl/>
              <w:jc w:val="center"/>
              <w:rPr>
                <w:rFonts w:hint="default" w:ascii="Times New Roman" w:hAnsi="Times New Roman" w:cs="Times New Roman" w:eastAsiaTheme="minorEastAsia"/>
                <w:color w:val="000000"/>
                <w:kern w:val="0"/>
                <w:sz w:val="24"/>
                <w:szCs w:val="24"/>
              </w:rPr>
            </w:pPr>
            <w:r>
              <w:rPr>
                <w:rFonts w:hint="default" w:ascii="Times New Roman" w:hAnsi="Times New Roman" w:cs="Times New Roman" w:eastAsiaTheme="minorEastAsia"/>
                <w:color w:val="000000"/>
                <w:kern w:val="0"/>
                <w:sz w:val="24"/>
                <w:szCs w:val="24"/>
              </w:rPr>
              <w:t>6</w:t>
            </w:r>
          </w:p>
        </w:tc>
        <w:tc>
          <w:tcPr>
            <w:tcW w:w="676" w:type="pct"/>
            <w:vMerge w:val="continue"/>
            <w:vAlign w:val="center"/>
          </w:tcPr>
          <w:p>
            <w:pPr>
              <w:widowControl/>
              <w:jc w:val="left"/>
              <w:rPr>
                <w:rFonts w:hint="default" w:ascii="Times New Roman" w:hAnsi="Times New Roman" w:cs="Times New Roman" w:eastAsiaTheme="minorEastAsia"/>
                <w:color w:val="000000"/>
                <w:kern w:val="0"/>
                <w:sz w:val="24"/>
                <w:szCs w:val="24"/>
              </w:rPr>
            </w:pPr>
          </w:p>
        </w:tc>
        <w:tc>
          <w:tcPr>
            <w:tcW w:w="2658" w:type="pct"/>
            <w:shd w:val="clear" w:color="auto" w:fill="auto"/>
            <w:noWrap/>
            <w:vAlign w:val="center"/>
          </w:tcPr>
          <w:p>
            <w:pPr>
              <w:widowControl/>
              <w:jc w:val="left"/>
              <w:rPr>
                <w:rFonts w:hint="default" w:ascii="Times New Roman" w:hAnsi="Times New Roman" w:cs="Times New Roman" w:eastAsiaTheme="minorEastAsia"/>
                <w:color w:val="000000"/>
                <w:kern w:val="0"/>
                <w:sz w:val="24"/>
                <w:szCs w:val="24"/>
              </w:rPr>
            </w:pPr>
            <w:r>
              <w:rPr>
                <w:rFonts w:hint="default" w:ascii="Times New Roman" w:hAnsi="Times New Roman" w:cs="Times New Roman" w:eastAsiaTheme="minorEastAsia"/>
                <w:color w:val="000000"/>
                <w:kern w:val="0"/>
                <w:sz w:val="24"/>
                <w:szCs w:val="24"/>
              </w:rPr>
              <w:t>盛景五金流贷</w:t>
            </w:r>
          </w:p>
        </w:tc>
        <w:tc>
          <w:tcPr>
            <w:tcW w:w="1222" w:type="pct"/>
            <w:shd w:val="clear" w:color="auto" w:fill="auto"/>
            <w:noWrap/>
            <w:vAlign w:val="center"/>
          </w:tcPr>
          <w:p>
            <w:pPr>
              <w:widowControl/>
              <w:jc w:val="center"/>
              <w:rPr>
                <w:rFonts w:hint="default" w:ascii="Times New Roman" w:hAnsi="Times New Roman" w:cs="Times New Roman" w:eastAsiaTheme="minorEastAsia"/>
                <w:color w:val="000000"/>
                <w:kern w:val="0"/>
                <w:sz w:val="24"/>
                <w:szCs w:val="24"/>
              </w:rPr>
            </w:pPr>
            <w:r>
              <w:rPr>
                <w:rFonts w:hint="default" w:ascii="Times New Roman" w:hAnsi="Times New Roman" w:cs="Times New Roman" w:eastAsiaTheme="minorEastAsia"/>
                <w:color w:val="000000"/>
                <w:kern w:val="0"/>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42" w:type="pct"/>
            <w:shd w:val="clear" w:color="auto" w:fill="auto"/>
            <w:noWrap/>
            <w:vAlign w:val="center"/>
          </w:tcPr>
          <w:p>
            <w:pPr>
              <w:widowControl/>
              <w:jc w:val="center"/>
              <w:rPr>
                <w:rFonts w:hint="default" w:ascii="Times New Roman" w:hAnsi="Times New Roman" w:cs="Times New Roman" w:eastAsiaTheme="minorEastAsia"/>
                <w:color w:val="000000"/>
                <w:kern w:val="0"/>
                <w:sz w:val="24"/>
                <w:szCs w:val="24"/>
              </w:rPr>
            </w:pPr>
            <w:r>
              <w:rPr>
                <w:rFonts w:hint="default" w:ascii="Times New Roman" w:hAnsi="Times New Roman" w:cs="Times New Roman" w:eastAsiaTheme="minorEastAsia"/>
                <w:color w:val="000000"/>
                <w:kern w:val="0"/>
                <w:sz w:val="24"/>
                <w:szCs w:val="24"/>
              </w:rPr>
              <w:t>7</w:t>
            </w:r>
          </w:p>
        </w:tc>
        <w:tc>
          <w:tcPr>
            <w:tcW w:w="676" w:type="pct"/>
            <w:vMerge w:val="continue"/>
            <w:vAlign w:val="center"/>
          </w:tcPr>
          <w:p>
            <w:pPr>
              <w:widowControl/>
              <w:jc w:val="left"/>
              <w:rPr>
                <w:rFonts w:hint="default" w:ascii="Times New Roman" w:hAnsi="Times New Roman" w:cs="Times New Roman" w:eastAsiaTheme="minorEastAsia"/>
                <w:color w:val="000000"/>
                <w:kern w:val="0"/>
                <w:sz w:val="24"/>
                <w:szCs w:val="24"/>
              </w:rPr>
            </w:pPr>
          </w:p>
        </w:tc>
        <w:tc>
          <w:tcPr>
            <w:tcW w:w="2658" w:type="pct"/>
            <w:shd w:val="clear" w:color="auto" w:fill="auto"/>
            <w:noWrap/>
            <w:vAlign w:val="center"/>
          </w:tcPr>
          <w:p>
            <w:pPr>
              <w:widowControl/>
              <w:jc w:val="left"/>
              <w:rPr>
                <w:rFonts w:hint="default" w:ascii="Times New Roman" w:hAnsi="Times New Roman" w:cs="Times New Roman" w:eastAsiaTheme="minorEastAsia"/>
                <w:color w:val="000000"/>
                <w:kern w:val="0"/>
                <w:sz w:val="24"/>
                <w:szCs w:val="24"/>
              </w:rPr>
            </w:pPr>
            <w:r>
              <w:rPr>
                <w:rFonts w:hint="default" w:ascii="Times New Roman" w:hAnsi="Times New Roman" w:cs="Times New Roman" w:eastAsiaTheme="minorEastAsia"/>
                <w:color w:val="000000"/>
                <w:kern w:val="0"/>
                <w:sz w:val="24"/>
                <w:szCs w:val="24"/>
              </w:rPr>
              <w:t>非标专项债</w:t>
            </w:r>
          </w:p>
        </w:tc>
        <w:tc>
          <w:tcPr>
            <w:tcW w:w="1222" w:type="pct"/>
            <w:shd w:val="clear" w:color="auto" w:fill="auto"/>
            <w:noWrap/>
            <w:vAlign w:val="center"/>
          </w:tcPr>
          <w:p>
            <w:pPr>
              <w:widowControl/>
              <w:jc w:val="center"/>
              <w:rPr>
                <w:rFonts w:hint="default" w:ascii="Times New Roman" w:hAnsi="Times New Roman" w:cs="Times New Roman" w:eastAsiaTheme="minorEastAsia"/>
                <w:color w:val="000000"/>
                <w:kern w:val="0"/>
                <w:sz w:val="24"/>
                <w:szCs w:val="24"/>
              </w:rPr>
            </w:pPr>
            <w:r>
              <w:rPr>
                <w:rFonts w:hint="default" w:ascii="Times New Roman" w:hAnsi="Times New Roman" w:cs="Times New Roman" w:eastAsiaTheme="minorEastAsia"/>
                <w:color w:val="000000"/>
                <w:kern w:val="0"/>
                <w:sz w:val="24"/>
                <w:szCs w:val="24"/>
              </w:rPr>
              <w:t>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42" w:type="pct"/>
            <w:shd w:val="clear" w:color="auto" w:fill="auto"/>
            <w:noWrap/>
            <w:vAlign w:val="center"/>
          </w:tcPr>
          <w:p>
            <w:pPr>
              <w:widowControl/>
              <w:jc w:val="center"/>
              <w:rPr>
                <w:rFonts w:hint="default" w:ascii="Times New Roman" w:hAnsi="Times New Roman" w:cs="Times New Roman" w:eastAsiaTheme="minorEastAsia"/>
                <w:color w:val="000000"/>
                <w:kern w:val="0"/>
                <w:sz w:val="24"/>
                <w:szCs w:val="24"/>
              </w:rPr>
            </w:pPr>
            <w:r>
              <w:rPr>
                <w:rFonts w:hint="default" w:ascii="Times New Roman" w:hAnsi="Times New Roman" w:cs="Times New Roman" w:eastAsiaTheme="minorEastAsia"/>
                <w:color w:val="000000"/>
                <w:kern w:val="0"/>
                <w:sz w:val="24"/>
                <w:szCs w:val="24"/>
              </w:rPr>
              <w:t>8</w:t>
            </w:r>
          </w:p>
        </w:tc>
        <w:tc>
          <w:tcPr>
            <w:tcW w:w="676" w:type="pct"/>
            <w:vMerge w:val="continue"/>
            <w:vAlign w:val="center"/>
          </w:tcPr>
          <w:p>
            <w:pPr>
              <w:widowControl/>
              <w:jc w:val="left"/>
              <w:rPr>
                <w:rFonts w:hint="default" w:ascii="Times New Roman" w:hAnsi="Times New Roman" w:cs="Times New Roman" w:eastAsiaTheme="minorEastAsia"/>
                <w:color w:val="000000"/>
                <w:kern w:val="0"/>
                <w:sz w:val="24"/>
                <w:szCs w:val="24"/>
              </w:rPr>
            </w:pPr>
          </w:p>
        </w:tc>
        <w:tc>
          <w:tcPr>
            <w:tcW w:w="2658" w:type="pct"/>
            <w:shd w:val="clear" w:color="auto" w:fill="auto"/>
            <w:noWrap/>
            <w:vAlign w:val="center"/>
          </w:tcPr>
          <w:p>
            <w:pPr>
              <w:widowControl/>
              <w:jc w:val="left"/>
              <w:rPr>
                <w:rFonts w:hint="default" w:ascii="Times New Roman" w:hAnsi="Times New Roman" w:cs="Times New Roman" w:eastAsiaTheme="minorEastAsia"/>
                <w:color w:val="000000"/>
                <w:kern w:val="0"/>
                <w:sz w:val="24"/>
                <w:szCs w:val="24"/>
              </w:rPr>
            </w:pPr>
            <w:r>
              <w:rPr>
                <w:rFonts w:hint="default" w:ascii="Times New Roman" w:hAnsi="Times New Roman" w:cs="Times New Roman" w:eastAsiaTheme="minorEastAsia"/>
                <w:color w:val="000000"/>
                <w:kern w:val="0"/>
                <w:sz w:val="24"/>
                <w:szCs w:val="24"/>
              </w:rPr>
              <w:t>光大银行苗木贷</w:t>
            </w:r>
          </w:p>
        </w:tc>
        <w:tc>
          <w:tcPr>
            <w:tcW w:w="1222" w:type="pct"/>
            <w:shd w:val="clear" w:color="auto" w:fill="auto"/>
            <w:noWrap/>
            <w:vAlign w:val="center"/>
          </w:tcPr>
          <w:p>
            <w:pPr>
              <w:widowControl/>
              <w:jc w:val="center"/>
              <w:rPr>
                <w:rFonts w:hint="default" w:ascii="Times New Roman" w:hAnsi="Times New Roman" w:cs="Times New Roman" w:eastAsiaTheme="minorEastAsia"/>
                <w:color w:val="000000"/>
                <w:kern w:val="0"/>
                <w:sz w:val="24"/>
                <w:szCs w:val="24"/>
              </w:rPr>
            </w:pPr>
            <w:r>
              <w:rPr>
                <w:rFonts w:hint="default" w:ascii="Times New Roman" w:hAnsi="Times New Roman" w:cs="Times New Roman" w:eastAsiaTheme="minorEastAsia"/>
                <w:color w:val="000000"/>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42" w:type="pct"/>
            <w:shd w:val="clear" w:color="auto" w:fill="auto"/>
            <w:noWrap/>
            <w:vAlign w:val="center"/>
          </w:tcPr>
          <w:p>
            <w:pPr>
              <w:widowControl/>
              <w:jc w:val="center"/>
              <w:rPr>
                <w:rFonts w:hint="default" w:ascii="Times New Roman" w:hAnsi="Times New Roman" w:cs="Times New Roman" w:eastAsiaTheme="minorEastAsia"/>
                <w:color w:val="000000"/>
                <w:kern w:val="0"/>
                <w:sz w:val="24"/>
                <w:szCs w:val="24"/>
              </w:rPr>
            </w:pPr>
            <w:r>
              <w:rPr>
                <w:rFonts w:hint="default" w:ascii="Times New Roman" w:hAnsi="Times New Roman" w:cs="Times New Roman" w:eastAsiaTheme="minorEastAsia"/>
                <w:color w:val="000000"/>
                <w:kern w:val="0"/>
                <w:sz w:val="24"/>
                <w:szCs w:val="24"/>
              </w:rPr>
              <w:t>9</w:t>
            </w:r>
          </w:p>
        </w:tc>
        <w:tc>
          <w:tcPr>
            <w:tcW w:w="676" w:type="pct"/>
            <w:vMerge w:val="restart"/>
            <w:shd w:val="clear" w:color="auto" w:fill="auto"/>
            <w:noWrap/>
            <w:vAlign w:val="center"/>
          </w:tcPr>
          <w:p>
            <w:pPr>
              <w:widowControl/>
              <w:jc w:val="center"/>
              <w:rPr>
                <w:rFonts w:hint="default" w:ascii="Times New Roman" w:hAnsi="Times New Roman" w:cs="Times New Roman" w:eastAsiaTheme="minorEastAsia"/>
                <w:color w:val="000000"/>
                <w:kern w:val="0"/>
                <w:sz w:val="24"/>
                <w:szCs w:val="24"/>
              </w:rPr>
            </w:pPr>
            <w:r>
              <w:rPr>
                <w:rFonts w:hint="default" w:ascii="Times New Roman" w:hAnsi="Times New Roman" w:cs="Times New Roman" w:eastAsiaTheme="minorEastAsia"/>
                <w:color w:val="000000"/>
                <w:kern w:val="0"/>
                <w:sz w:val="24"/>
                <w:szCs w:val="24"/>
              </w:rPr>
              <w:t>华瑞网络</w:t>
            </w:r>
          </w:p>
        </w:tc>
        <w:tc>
          <w:tcPr>
            <w:tcW w:w="2658" w:type="pct"/>
            <w:shd w:val="clear" w:color="auto" w:fill="auto"/>
            <w:noWrap/>
            <w:vAlign w:val="center"/>
          </w:tcPr>
          <w:p>
            <w:pPr>
              <w:widowControl/>
              <w:jc w:val="left"/>
              <w:rPr>
                <w:rFonts w:hint="default" w:ascii="Times New Roman" w:hAnsi="Times New Roman" w:cs="Times New Roman" w:eastAsiaTheme="minorEastAsia"/>
                <w:color w:val="000000"/>
                <w:kern w:val="0"/>
                <w:sz w:val="24"/>
                <w:szCs w:val="24"/>
              </w:rPr>
            </w:pPr>
            <w:r>
              <w:rPr>
                <w:rFonts w:hint="default" w:ascii="Times New Roman" w:hAnsi="Times New Roman" w:cs="Times New Roman" w:eastAsiaTheme="minorEastAsia"/>
                <w:color w:val="000000"/>
                <w:kern w:val="0"/>
                <w:sz w:val="24"/>
                <w:szCs w:val="24"/>
              </w:rPr>
              <w:t>半导体一期A地块项目贷</w:t>
            </w:r>
          </w:p>
        </w:tc>
        <w:tc>
          <w:tcPr>
            <w:tcW w:w="1222" w:type="pct"/>
            <w:shd w:val="clear" w:color="auto" w:fill="auto"/>
            <w:noWrap/>
            <w:vAlign w:val="center"/>
          </w:tcPr>
          <w:p>
            <w:pPr>
              <w:widowControl/>
              <w:jc w:val="center"/>
              <w:rPr>
                <w:rFonts w:hint="default" w:ascii="Times New Roman" w:hAnsi="Times New Roman" w:cs="Times New Roman" w:eastAsiaTheme="minorEastAsia"/>
                <w:color w:val="000000"/>
                <w:kern w:val="0"/>
                <w:sz w:val="24"/>
                <w:szCs w:val="24"/>
              </w:rPr>
            </w:pPr>
            <w:r>
              <w:rPr>
                <w:rFonts w:hint="default" w:ascii="Times New Roman" w:hAnsi="Times New Roman" w:cs="Times New Roman" w:eastAsiaTheme="minorEastAsia"/>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42" w:type="pct"/>
            <w:shd w:val="clear" w:color="auto" w:fill="auto"/>
            <w:noWrap/>
            <w:vAlign w:val="center"/>
          </w:tcPr>
          <w:p>
            <w:pPr>
              <w:widowControl/>
              <w:jc w:val="center"/>
              <w:rPr>
                <w:rFonts w:hint="default" w:ascii="Times New Roman" w:hAnsi="Times New Roman" w:cs="Times New Roman" w:eastAsiaTheme="minorEastAsia"/>
                <w:color w:val="000000"/>
                <w:kern w:val="0"/>
                <w:sz w:val="24"/>
                <w:szCs w:val="24"/>
              </w:rPr>
            </w:pPr>
            <w:r>
              <w:rPr>
                <w:rFonts w:hint="default" w:ascii="Times New Roman" w:hAnsi="Times New Roman" w:cs="Times New Roman" w:eastAsiaTheme="minorEastAsia"/>
                <w:color w:val="000000"/>
                <w:kern w:val="0"/>
                <w:sz w:val="24"/>
                <w:szCs w:val="24"/>
              </w:rPr>
              <w:t>10</w:t>
            </w:r>
          </w:p>
        </w:tc>
        <w:tc>
          <w:tcPr>
            <w:tcW w:w="676" w:type="pct"/>
            <w:vMerge w:val="continue"/>
            <w:vAlign w:val="center"/>
          </w:tcPr>
          <w:p>
            <w:pPr>
              <w:widowControl/>
              <w:jc w:val="left"/>
              <w:rPr>
                <w:rFonts w:hint="default" w:ascii="Times New Roman" w:hAnsi="Times New Roman" w:cs="Times New Roman" w:eastAsiaTheme="minorEastAsia"/>
                <w:color w:val="000000"/>
                <w:kern w:val="0"/>
                <w:sz w:val="24"/>
                <w:szCs w:val="24"/>
              </w:rPr>
            </w:pPr>
          </w:p>
        </w:tc>
        <w:tc>
          <w:tcPr>
            <w:tcW w:w="2658" w:type="pct"/>
            <w:shd w:val="clear" w:color="auto" w:fill="auto"/>
            <w:noWrap/>
            <w:vAlign w:val="center"/>
          </w:tcPr>
          <w:p>
            <w:pPr>
              <w:widowControl/>
              <w:jc w:val="left"/>
              <w:rPr>
                <w:rFonts w:hint="default" w:ascii="Times New Roman" w:hAnsi="Times New Roman" w:cs="Times New Roman" w:eastAsiaTheme="minorEastAsia"/>
                <w:color w:val="000000"/>
                <w:kern w:val="0"/>
                <w:sz w:val="24"/>
                <w:szCs w:val="24"/>
              </w:rPr>
            </w:pPr>
            <w:r>
              <w:rPr>
                <w:rFonts w:hint="default" w:ascii="Times New Roman" w:hAnsi="Times New Roman" w:cs="Times New Roman" w:eastAsiaTheme="minorEastAsia"/>
                <w:color w:val="000000"/>
                <w:kern w:val="0"/>
                <w:sz w:val="24"/>
                <w:szCs w:val="24"/>
              </w:rPr>
              <w:t>半导体一期、二期项目非标专项债</w:t>
            </w:r>
          </w:p>
        </w:tc>
        <w:tc>
          <w:tcPr>
            <w:tcW w:w="1222" w:type="pct"/>
            <w:shd w:val="clear" w:color="auto" w:fill="auto"/>
            <w:noWrap/>
            <w:vAlign w:val="center"/>
          </w:tcPr>
          <w:p>
            <w:pPr>
              <w:widowControl/>
              <w:jc w:val="center"/>
              <w:rPr>
                <w:rFonts w:hint="default" w:ascii="Times New Roman" w:hAnsi="Times New Roman" w:cs="Times New Roman" w:eastAsiaTheme="minorEastAsia"/>
                <w:color w:val="000000"/>
                <w:kern w:val="0"/>
                <w:sz w:val="24"/>
                <w:szCs w:val="24"/>
              </w:rPr>
            </w:pPr>
            <w:r>
              <w:rPr>
                <w:rFonts w:hint="default" w:ascii="Times New Roman" w:hAnsi="Times New Roman" w:cs="Times New Roman" w:eastAsiaTheme="minorEastAsia"/>
                <w:color w:val="000000"/>
                <w:kern w:val="0"/>
                <w:sz w:val="24"/>
                <w:szCs w:val="24"/>
              </w:rPr>
              <w:t>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42" w:type="pct"/>
            <w:shd w:val="clear" w:color="auto" w:fill="auto"/>
            <w:noWrap/>
            <w:vAlign w:val="center"/>
          </w:tcPr>
          <w:p>
            <w:pPr>
              <w:widowControl/>
              <w:jc w:val="center"/>
              <w:rPr>
                <w:rFonts w:hint="default" w:ascii="Times New Roman" w:hAnsi="Times New Roman" w:cs="Times New Roman" w:eastAsiaTheme="minorEastAsia"/>
                <w:color w:val="000000"/>
                <w:kern w:val="0"/>
                <w:sz w:val="24"/>
                <w:szCs w:val="24"/>
              </w:rPr>
            </w:pPr>
            <w:r>
              <w:rPr>
                <w:rFonts w:hint="default" w:ascii="Times New Roman" w:hAnsi="Times New Roman" w:cs="Times New Roman" w:eastAsiaTheme="minorEastAsia"/>
                <w:color w:val="000000"/>
                <w:kern w:val="0"/>
                <w:sz w:val="24"/>
                <w:szCs w:val="24"/>
              </w:rPr>
              <w:t>11</w:t>
            </w:r>
          </w:p>
        </w:tc>
        <w:tc>
          <w:tcPr>
            <w:tcW w:w="676" w:type="pct"/>
            <w:vMerge w:val="continue"/>
            <w:vAlign w:val="center"/>
          </w:tcPr>
          <w:p>
            <w:pPr>
              <w:widowControl/>
              <w:jc w:val="left"/>
              <w:rPr>
                <w:rFonts w:hint="default" w:ascii="Times New Roman" w:hAnsi="Times New Roman" w:cs="Times New Roman" w:eastAsiaTheme="minorEastAsia"/>
                <w:color w:val="000000"/>
                <w:kern w:val="0"/>
                <w:sz w:val="24"/>
                <w:szCs w:val="24"/>
              </w:rPr>
            </w:pPr>
          </w:p>
        </w:tc>
        <w:tc>
          <w:tcPr>
            <w:tcW w:w="2658" w:type="pct"/>
            <w:shd w:val="clear" w:color="auto" w:fill="auto"/>
            <w:noWrap/>
            <w:vAlign w:val="center"/>
          </w:tcPr>
          <w:p>
            <w:pPr>
              <w:widowControl/>
              <w:jc w:val="left"/>
              <w:rPr>
                <w:rFonts w:hint="default" w:ascii="Times New Roman" w:hAnsi="Times New Roman" w:cs="Times New Roman" w:eastAsiaTheme="minorEastAsia"/>
                <w:color w:val="000000"/>
                <w:kern w:val="0"/>
                <w:sz w:val="24"/>
                <w:szCs w:val="24"/>
              </w:rPr>
            </w:pPr>
            <w:r>
              <w:rPr>
                <w:rFonts w:hint="default" w:ascii="Times New Roman" w:hAnsi="Times New Roman" w:cs="Times New Roman" w:eastAsiaTheme="minorEastAsia"/>
                <w:color w:val="000000"/>
                <w:kern w:val="0"/>
                <w:sz w:val="24"/>
                <w:szCs w:val="24"/>
              </w:rPr>
              <w:t>半导体一期、二期项目非标专项债续发</w:t>
            </w:r>
          </w:p>
        </w:tc>
        <w:tc>
          <w:tcPr>
            <w:tcW w:w="1222" w:type="pct"/>
            <w:shd w:val="clear" w:color="auto" w:fill="auto"/>
            <w:noWrap/>
            <w:vAlign w:val="center"/>
          </w:tcPr>
          <w:p>
            <w:pPr>
              <w:widowControl/>
              <w:jc w:val="center"/>
              <w:rPr>
                <w:rFonts w:hint="default" w:ascii="Times New Roman" w:hAnsi="Times New Roman" w:cs="Times New Roman" w:eastAsiaTheme="minorEastAsia"/>
                <w:color w:val="000000"/>
                <w:kern w:val="0"/>
                <w:sz w:val="24"/>
                <w:szCs w:val="24"/>
              </w:rPr>
            </w:pPr>
            <w:r>
              <w:rPr>
                <w:rFonts w:hint="default" w:ascii="Times New Roman" w:hAnsi="Times New Roman" w:cs="Times New Roman" w:eastAsiaTheme="minorEastAsia"/>
                <w:color w:val="000000"/>
                <w:kern w:val="0"/>
                <w:sz w:val="24"/>
                <w:szCs w:val="24"/>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42" w:type="pct"/>
            <w:shd w:val="clear" w:color="auto" w:fill="auto"/>
            <w:noWrap/>
            <w:vAlign w:val="center"/>
          </w:tcPr>
          <w:p>
            <w:pPr>
              <w:widowControl/>
              <w:jc w:val="center"/>
              <w:rPr>
                <w:rFonts w:hint="default" w:ascii="Times New Roman" w:hAnsi="Times New Roman" w:cs="Times New Roman" w:eastAsiaTheme="minorEastAsia"/>
                <w:color w:val="000000"/>
                <w:kern w:val="0"/>
                <w:sz w:val="24"/>
                <w:szCs w:val="24"/>
              </w:rPr>
            </w:pPr>
            <w:r>
              <w:rPr>
                <w:rFonts w:hint="default" w:ascii="Times New Roman" w:hAnsi="Times New Roman" w:cs="Times New Roman" w:eastAsiaTheme="minorEastAsia"/>
                <w:color w:val="000000"/>
                <w:kern w:val="0"/>
                <w:sz w:val="24"/>
                <w:szCs w:val="24"/>
              </w:rPr>
              <w:t>12</w:t>
            </w:r>
          </w:p>
        </w:tc>
        <w:tc>
          <w:tcPr>
            <w:tcW w:w="676" w:type="pct"/>
            <w:vMerge w:val="continue"/>
            <w:vAlign w:val="center"/>
          </w:tcPr>
          <w:p>
            <w:pPr>
              <w:widowControl/>
              <w:jc w:val="left"/>
              <w:rPr>
                <w:rFonts w:hint="default" w:ascii="Times New Roman" w:hAnsi="Times New Roman" w:cs="Times New Roman" w:eastAsiaTheme="minorEastAsia"/>
                <w:color w:val="000000"/>
                <w:kern w:val="0"/>
                <w:sz w:val="24"/>
                <w:szCs w:val="24"/>
              </w:rPr>
            </w:pPr>
          </w:p>
        </w:tc>
        <w:tc>
          <w:tcPr>
            <w:tcW w:w="2658" w:type="pct"/>
            <w:shd w:val="clear" w:color="auto" w:fill="auto"/>
            <w:noWrap/>
            <w:vAlign w:val="center"/>
          </w:tcPr>
          <w:p>
            <w:pPr>
              <w:widowControl/>
              <w:jc w:val="left"/>
              <w:rPr>
                <w:rFonts w:hint="default" w:ascii="Times New Roman" w:hAnsi="Times New Roman" w:cs="Times New Roman" w:eastAsiaTheme="minorEastAsia"/>
                <w:color w:val="000000"/>
                <w:kern w:val="0"/>
                <w:sz w:val="24"/>
                <w:szCs w:val="24"/>
              </w:rPr>
            </w:pPr>
            <w:r>
              <w:rPr>
                <w:rFonts w:hint="default" w:ascii="Times New Roman" w:hAnsi="Times New Roman" w:cs="Times New Roman" w:eastAsiaTheme="minorEastAsia"/>
                <w:color w:val="000000"/>
                <w:kern w:val="0"/>
                <w:sz w:val="24"/>
                <w:szCs w:val="24"/>
              </w:rPr>
              <w:t>云计算数据中心项目非标专项债</w:t>
            </w:r>
          </w:p>
        </w:tc>
        <w:tc>
          <w:tcPr>
            <w:tcW w:w="1222" w:type="pct"/>
            <w:shd w:val="clear" w:color="auto" w:fill="auto"/>
            <w:noWrap/>
            <w:vAlign w:val="center"/>
          </w:tcPr>
          <w:p>
            <w:pPr>
              <w:widowControl/>
              <w:jc w:val="center"/>
              <w:rPr>
                <w:rFonts w:hint="default" w:ascii="Times New Roman" w:hAnsi="Times New Roman" w:cs="Times New Roman" w:eastAsiaTheme="minorEastAsia"/>
                <w:color w:val="000000"/>
                <w:kern w:val="0"/>
                <w:sz w:val="24"/>
                <w:szCs w:val="24"/>
              </w:rPr>
            </w:pPr>
            <w:r>
              <w:rPr>
                <w:rFonts w:hint="default" w:ascii="Times New Roman" w:hAnsi="Times New Roman" w:cs="Times New Roman" w:eastAsiaTheme="minorEastAsia"/>
                <w:color w:val="000000"/>
                <w:kern w:val="0"/>
                <w:sz w:val="24"/>
                <w:szCs w:val="24"/>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42" w:type="pct"/>
            <w:shd w:val="clear" w:color="auto" w:fill="auto"/>
            <w:noWrap/>
            <w:vAlign w:val="center"/>
          </w:tcPr>
          <w:p>
            <w:pPr>
              <w:widowControl/>
              <w:jc w:val="center"/>
              <w:rPr>
                <w:rFonts w:hint="default" w:ascii="Times New Roman" w:hAnsi="Times New Roman" w:cs="Times New Roman" w:eastAsiaTheme="minorEastAsia"/>
                <w:color w:val="000000"/>
                <w:kern w:val="0"/>
                <w:sz w:val="24"/>
                <w:szCs w:val="24"/>
              </w:rPr>
            </w:pPr>
            <w:r>
              <w:rPr>
                <w:rFonts w:hint="default" w:ascii="Times New Roman" w:hAnsi="Times New Roman" w:cs="Times New Roman" w:eastAsiaTheme="minorEastAsia"/>
                <w:color w:val="000000"/>
                <w:kern w:val="0"/>
                <w:sz w:val="24"/>
                <w:szCs w:val="24"/>
              </w:rPr>
              <w:t>13</w:t>
            </w:r>
          </w:p>
        </w:tc>
        <w:tc>
          <w:tcPr>
            <w:tcW w:w="676" w:type="pct"/>
            <w:vMerge w:val="continue"/>
            <w:vAlign w:val="center"/>
          </w:tcPr>
          <w:p>
            <w:pPr>
              <w:widowControl/>
              <w:jc w:val="left"/>
              <w:rPr>
                <w:rFonts w:hint="default" w:ascii="Times New Roman" w:hAnsi="Times New Roman" w:cs="Times New Roman" w:eastAsiaTheme="minorEastAsia"/>
                <w:color w:val="000000"/>
                <w:kern w:val="0"/>
                <w:sz w:val="24"/>
                <w:szCs w:val="24"/>
              </w:rPr>
            </w:pPr>
          </w:p>
        </w:tc>
        <w:tc>
          <w:tcPr>
            <w:tcW w:w="2658" w:type="pct"/>
            <w:shd w:val="clear" w:color="auto" w:fill="auto"/>
            <w:noWrap/>
            <w:vAlign w:val="center"/>
          </w:tcPr>
          <w:p>
            <w:pPr>
              <w:widowControl/>
              <w:jc w:val="left"/>
              <w:rPr>
                <w:rFonts w:hint="default" w:ascii="Times New Roman" w:hAnsi="Times New Roman" w:cs="Times New Roman" w:eastAsiaTheme="minorEastAsia"/>
                <w:color w:val="000000"/>
                <w:kern w:val="0"/>
                <w:sz w:val="24"/>
                <w:szCs w:val="24"/>
              </w:rPr>
            </w:pPr>
            <w:r>
              <w:rPr>
                <w:rFonts w:hint="default" w:ascii="Times New Roman" w:hAnsi="Times New Roman" w:cs="Times New Roman" w:eastAsiaTheme="minorEastAsia"/>
                <w:color w:val="000000"/>
                <w:kern w:val="0"/>
                <w:sz w:val="24"/>
                <w:szCs w:val="24"/>
              </w:rPr>
              <w:t>5G示范区（一期）项目非标专项债</w:t>
            </w:r>
          </w:p>
        </w:tc>
        <w:tc>
          <w:tcPr>
            <w:tcW w:w="1222" w:type="pct"/>
            <w:shd w:val="clear" w:color="auto" w:fill="auto"/>
            <w:noWrap/>
            <w:vAlign w:val="center"/>
          </w:tcPr>
          <w:p>
            <w:pPr>
              <w:widowControl/>
              <w:jc w:val="center"/>
              <w:rPr>
                <w:rFonts w:hint="default" w:ascii="Times New Roman" w:hAnsi="Times New Roman" w:cs="Times New Roman" w:eastAsiaTheme="minorEastAsia"/>
                <w:color w:val="000000"/>
                <w:kern w:val="0"/>
                <w:sz w:val="24"/>
                <w:szCs w:val="24"/>
              </w:rPr>
            </w:pPr>
            <w:r>
              <w:rPr>
                <w:rFonts w:hint="default" w:ascii="Times New Roman" w:hAnsi="Times New Roman" w:cs="Times New Roman" w:eastAsiaTheme="minorEastAsia"/>
                <w:color w:val="000000"/>
                <w:kern w:val="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3777" w:type="pct"/>
            <w:gridSpan w:val="3"/>
            <w:shd w:val="clear" w:color="auto" w:fill="auto"/>
            <w:noWrap/>
            <w:vAlign w:val="center"/>
          </w:tcPr>
          <w:p>
            <w:pPr>
              <w:widowControl/>
              <w:jc w:val="right"/>
              <w:rPr>
                <w:rFonts w:hint="default" w:ascii="Times New Roman" w:hAnsi="Times New Roman" w:cs="Times New Roman" w:eastAsiaTheme="minorEastAsia"/>
                <w:color w:val="000000"/>
                <w:kern w:val="0"/>
                <w:sz w:val="24"/>
                <w:szCs w:val="24"/>
              </w:rPr>
            </w:pPr>
            <w:r>
              <w:rPr>
                <w:rFonts w:hint="default" w:ascii="Times New Roman" w:hAnsi="Times New Roman" w:cs="Times New Roman" w:eastAsiaTheme="minorEastAsia"/>
                <w:color w:val="000000"/>
                <w:kern w:val="0"/>
                <w:sz w:val="24"/>
                <w:szCs w:val="24"/>
              </w:rPr>
              <w:t>合计</w:t>
            </w:r>
          </w:p>
        </w:tc>
        <w:tc>
          <w:tcPr>
            <w:tcW w:w="1222" w:type="pct"/>
            <w:shd w:val="clear" w:color="auto" w:fill="auto"/>
            <w:noWrap/>
            <w:vAlign w:val="center"/>
          </w:tcPr>
          <w:p>
            <w:pPr>
              <w:widowControl/>
              <w:jc w:val="center"/>
              <w:rPr>
                <w:rFonts w:hint="default" w:ascii="Times New Roman" w:hAnsi="Times New Roman" w:cs="Times New Roman" w:eastAsiaTheme="minorEastAsia"/>
                <w:color w:val="000000"/>
                <w:kern w:val="0"/>
                <w:sz w:val="24"/>
                <w:szCs w:val="24"/>
              </w:rPr>
            </w:pPr>
            <w:r>
              <w:rPr>
                <w:rFonts w:hint="default" w:ascii="Times New Roman" w:hAnsi="Times New Roman" w:cs="Times New Roman" w:eastAsiaTheme="minorEastAsia"/>
                <w:color w:val="000000"/>
                <w:kern w:val="0"/>
                <w:sz w:val="24"/>
                <w:szCs w:val="24"/>
              </w:rPr>
              <w:t>32.6</w:t>
            </w:r>
          </w:p>
        </w:tc>
      </w:tr>
    </w:tbl>
    <w:p>
      <w:pPr>
        <w:spacing w:line="600" w:lineRule="exact"/>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5</w:t>
      </w:r>
    </w:p>
    <w:p>
      <w:pPr>
        <w:rPr>
          <w:rFonts w:hint="default" w:ascii="Times New Roman" w:hAnsi="Times New Roman" w:cs="Times New Roman"/>
        </w:rPr>
      </w:pPr>
      <w:r>
        <w:rPr>
          <w:rFonts w:hint="default" w:ascii="Times New Roman" w:hAnsi="Times New Roman" w:cs="Times New Roman" w:eastAsiaTheme="minorEastAsia"/>
          <w:sz w:val="24"/>
          <w:szCs w:val="24"/>
        </w:rPr>
        <w:br w:type="page"/>
      </w:r>
    </w:p>
    <w:p>
      <w:pPr>
        <w:pStyle w:val="2"/>
        <w:rPr>
          <w:rFonts w:hint="default" w:ascii="Times New Roman" w:hAnsi="Times New Roman" w:cs="Times New Roman"/>
        </w:rPr>
      </w:pPr>
    </w:p>
    <w:tbl>
      <w:tblPr>
        <w:tblStyle w:val="6"/>
        <w:tblW w:w="5079" w:type="pct"/>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1756"/>
        <w:gridCol w:w="7358"/>
        <w:gridCol w:w="3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5000" w:type="pct"/>
            <w:gridSpan w:val="4"/>
            <w:shd w:val="clear" w:color="auto" w:fill="auto"/>
            <w:noWrap/>
            <w:vAlign w:val="center"/>
          </w:tcPr>
          <w:p>
            <w:pPr>
              <w:widowControl/>
              <w:jc w:val="center"/>
              <w:rPr>
                <w:rFonts w:hint="default" w:ascii="Times New Roman" w:hAnsi="Times New Roman" w:eastAsia="宋体" w:cs="Times New Roman"/>
                <w:b/>
                <w:bCs/>
                <w:color w:val="000000"/>
                <w:kern w:val="0"/>
                <w:sz w:val="36"/>
                <w:szCs w:val="36"/>
              </w:rPr>
            </w:pPr>
            <w:r>
              <w:rPr>
                <w:rFonts w:hint="default" w:ascii="Times New Roman" w:hAnsi="Times New Roman" w:eastAsia="宋体" w:cs="Times New Roman"/>
                <w:b/>
                <w:bCs/>
                <w:color w:val="000000"/>
                <w:kern w:val="0"/>
                <w:sz w:val="36"/>
                <w:szCs w:val="36"/>
              </w:rPr>
              <w:t>市高新区2021年谋划融资项目表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36" w:type="pct"/>
            <w:shd w:val="clear" w:color="auto" w:fill="auto"/>
            <w:noWrap/>
            <w:vAlign w:val="center"/>
          </w:tcPr>
          <w:p>
            <w:pPr>
              <w:widowControl/>
              <w:jc w:val="center"/>
              <w:rPr>
                <w:rFonts w:hint="default" w:ascii="Times New Roman" w:hAnsi="Times New Roman" w:cs="Times New Roman" w:eastAsiaTheme="minorEastAsia"/>
                <w:b/>
                <w:bCs/>
                <w:color w:val="000000"/>
                <w:kern w:val="0"/>
                <w:sz w:val="24"/>
                <w:szCs w:val="24"/>
              </w:rPr>
            </w:pPr>
            <w:r>
              <w:rPr>
                <w:rFonts w:hint="default" w:ascii="Times New Roman" w:hAnsi="Times New Roman" w:cs="Times New Roman" w:eastAsiaTheme="minorEastAsia"/>
                <w:b/>
                <w:bCs/>
                <w:color w:val="000000"/>
                <w:kern w:val="0"/>
                <w:sz w:val="24"/>
                <w:szCs w:val="24"/>
              </w:rPr>
              <w:t>序号</w:t>
            </w:r>
          </w:p>
        </w:tc>
        <w:tc>
          <w:tcPr>
            <w:tcW w:w="633" w:type="pct"/>
            <w:shd w:val="clear" w:color="auto" w:fill="auto"/>
            <w:noWrap/>
            <w:vAlign w:val="center"/>
          </w:tcPr>
          <w:p>
            <w:pPr>
              <w:widowControl/>
              <w:jc w:val="center"/>
              <w:rPr>
                <w:rFonts w:hint="default" w:ascii="Times New Roman" w:hAnsi="Times New Roman" w:cs="Times New Roman" w:eastAsiaTheme="minorEastAsia"/>
                <w:b/>
                <w:bCs/>
                <w:color w:val="000000"/>
                <w:kern w:val="0"/>
                <w:sz w:val="24"/>
                <w:szCs w:val="24"/>
              </w:rPr>
            </w:pPr>
            <w:r>
              <w:rPr>
                <w:rFonts w:hint="default" w:ascii="Times New Roman" w:hAnsi="Times New Roman" w:cs="Times New Roman" w:eastAsiaTheme="minorEastAsia"/>
                <w:b/>
                <w:bCs/>
                <w:color w:val="000000"/>
                <w:kern w:val="0"/>
                <w:sz w:val="24"/>
                <w:szCs w:val="24"/>
              </w:rPr>
              <w:t>平台公司</w:t>
            </w:r>
          </w:p>
        </w:tc>
        <w:tc>
          <w:tcPr>
            <w:tcW w:w="2652" w:type="pct"/>
            <w:shd w:val="clear" w:color="auto" w:fill="auto"/>
            <w:noWrap/>
            <w:vAlign w:val="center"/>
          </w:tcPr>
          <w:p>
            <w:pPr>
              <w:widowControl/>
              <w:jc w:val="center"/>
              <w:rPr>
                <w:rFonts w:hint="default" w:ascii="Times New Roman" w:hAnsi="Times New Roman" w:cs="Times New Roman" w:eastAsiaTheme="minorEastAsia"/>
                <w:b/>
                <w:bCs/>
                <w:color w:val="000000"/>
                <w:kern w:val="0"/>
                <w:sz w:val="24"/>
                <w:szCs w:val="24"/>
              </w:rPr>
            </w:pPr>
            <w:r>
              <w:rPr>
                <w:rFonts w:hint="default" w:ascii="Times New Roman" w:hAnsi="Times New Roman" w:cs="Times New Roman" w:eastAsiaTheme="minorEastAsia"/>
                <w:b/>
                <w:bCs/>
                <w:color w:val="000000"/>
                <w:kern w:val="0"/>
                <w:sz w:val="24"/>
                <w:szCs w:val="24"/>
              </w:rPr>
              <w:t>项目名称</w:t>
            </w:r>
          </w:p>
        </w:tc>
        <w:tc>
          <w:tcPr>
            <w:tcW w:w="1277" w:type="pct"/>
            <w:shd w:val="clear" w:color="auto" w:fill="auto"/>
            <w:noWrap/>
            <w:vAlign w:val="center"/>
          </w:tcPr>
          <w:p>
            <w:pPr>
              <w:widowControl/>
              <w:jc w:val="center"/>
              <w:rPr>
                <w:rFonts w:hint="default" w:ascii="Times New Roman" w:hAnsi="Times New Roman" w:cs="Times New Roman" w:eastAsiaTheme="minorEastAsia"/>
                <w:b/>
                <w:bCs/>
                <w:color w:val="000000"/>
                <w:kern w:val="0"/>
                <w:sz w:val="24"/>
                <w:szCs w:val="24"/>
              </w:rPr>
            </w:pPr>
            <w:r>
              <w:rPr>
                <w:rFonts w:hint="default" w:ascii="Times New Roman" w:hAnsi="Times New Roman" w:cs="Times New Roman" w:eastAsiaTheme="minorEastAsia"/>
                <w:b/>
                <w:bCs/>
                <w:color w:val="000000"/>
                <w:kern w:val="0"/>
                <w:sz w:val="24"/>
                <w:szCs w:val="24"/>
              </w:rPr>
              <w:t>金额（亿元）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36" w:type="pct"/>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w:t>
            </w:r>
          </w:p>
        </w:tc>
        <w:tc>
          <w:tcPr>
            <w:tcW w:w="633" w:type="pct"/>
            <w:vMerge w:val="restart"/>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高新建投</w:t>
            </w:r>
          </w:p>
        </w:tc>
        <w:tc>
          <w:tcPr>
            <w:tcW w:w="2652" w:type="pct"/>
            <w:shd w:val="clear" w:color="auto" w:fill="auto"/>
            <w:noWrap/>
            <w:vAlign w:val="center"/>
          </w:tcPr>
          <w:p>
            <w:pPr>
              <w:widowControl/>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小微企业集合债</w:t>
            </w:r>
          </w:p>
        </w:tc>
        <w:tc>
          <w:tcPr>
            <w:tcW w:w="1277" w:type="pct"/>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36" w:type="pct"/>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w:t>
            </w:r>
          </w:p>
        </w:tc>
        <w:tc>
          <w:tcPr>
            <w:tcW w:w="633" w:type="pct"/>
            <w:vMerge w:val="continue"/>
            <w:vAlign w:val="center"/>
          </w:tcPr>
          <w:p>
            <w:pPr>
              <w:widowControl/>
              <w:jc w:val="left"/>
              <w:rPr>
                <w:rFonts w:hint="default" w:ascii="Times New Roman" w:hAnsi="Times New Roman" w:eastAsia="宋体" w:cs="Times New Roman"/>
                <w:color w:val="000000"/>
                <w:kern w:val="0"/>
                <w:sz w:val="24"/>
                <w:szCs w:val="24"/>
              </w:rPr>
            </w:pPr>
          </w:p>
        </w:tc>
        <w:tc>
          <w:tcPr>
            <w:tcW w:w="2652" w:type="pct"/>
            <w:shd w:val="clear" w:color="auto" w:fill="auto"/>
            <w:noWrap/>
            <w:vAlign w:val="center"/>
          </w:tcPr>
          <w:p>
            <w:pPr>
              <w:widowControl/>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长三角一体化产业基地项目</w:t>
            </w:r>
          </w:p>
        </w:tc>
        <w:tc>
          <w:tcPr>
            <w:tcW w:w="1277" w:type="pct"/>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36" w:type="pct"/>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w:t>
            </w:r>
          </w:p>
        </w:tc>
        <w:tc>
          <w:tcPr>
            <w:tcW w:w="633" w:type="pct"/>
            <w:vMerge w:val="continue"/>
            <w:vAlign w:val="center"/>
          </w:tcPr>
          <w:p>
            <w:pPr>
              <w:widowControl/>
              <w:jc w:val="left"/>
              <w:rPr>
                <w:rFonts w:hint="default" w:ascii="Times New Roman" w:hAnsi="Times New Roman" w:eastAsia="宋体" w:cs="Times New Roman"/>
                <w:color w:val="000000"/>
                <w:kern w:val="0"/>
                <w:sz w:val="24"/>
                <w:szCs w:val="24"/>
              </w:rPr>
            </w:pPr>
          </w:p>
        </w:tc>
        <w:tc>
          <w:tcPr>
            <w:tcW w:w="2652" w:type="pct"/>
            <w:shd w:val="clear" w:color="auto" w:fill="auto"/>
            <w:noWrap/>
            <w:vAlign w:val="center"/>
          </w:tcPr>
          <w:p>
            <w:pPr>
              <w:widowControl/>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道路管网融资租赁</w:t>
            </w:r>
          </w:p>
        </w:tc>
        <w:tc>
          <w:tcPr>
            <w:tcW w:w="1277" w:type="pct"/>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36" w:type="pct"/>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4</w:t>
            </w:r>
          </w:p>
        </w:tc>
        <w:tc>
          <w:tcPr>
            <w:tcW w:w="633" w:type="pct"/>
            <w:vMerge w:val="continue"/>
            <w:vAlign w:val="center"/>
          </w:tcPr>
          <w:p>
            <w:pPr>
              <w:widowControl/>
              <w:jc w:val="left"/>
              <w:rPr>
                <w:rFonts w:hint="default" w:ascii="Times New Roman" w:hAnsi="Times New Roman" w:eastAsia="宋体" w:cs="Times New Roman"/>
                <w:color w:val="000000"/>
                <w:kern w:val="0"/>
                <w:sz w:val="24"/>
                <w:szCs w:val="24"/>
              </w:rPr>
            </w:pPr>
          </w:p>
        </w:tc>
        <w:tc>
          <w:tcPr>
            <w:tcW w:w="2652" w:type="pct"/>
            <w:shd w:val="clear" w:color="auto" w:fill="auto"/>
            <w:noWrap/>
            <w:vAlign w:val="center"/>
          </w:tcPr>
          <w:p>
            <w:pPr>
              <w:widowControl/>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汴河小镇安置区项目公司债</w:t>
            </w:r>
          </w:p>
        </w:tc>
        <w:tc>
          <w:tcPr>
            <w:tcW w:w="1277" w:type="pct"/>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36" w:type="pct"/>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5</w:t>
            </w:r>
          </w:p>
        </w:tc>
        <w:tc>
          <w:tcPr>
            <w:tcW w:w="633" w:type="pct"/>
            <w:vMerge w:val="continue"/>
            <w:vAlign w:val="center"/>
          </w:tcPr>
          <w:p>
            <w:pPr>
              <w:widowControl/>
              <w:jc w:val="left"/>
              <w:rPr>
                <w:rFonts w:hint="default" w:ascii="Times New Roman" w:hAnsi="Times New Roman" w:eastAsia="宋体" w:cs="Times New Roman"/>
                <w:color w:val="000000"/>
                <w:kern w:val="0"/>
                <w:sz w:val="24"/>
                <w:szCs w:val="24"/>
              </w:rPr>
            </w:pPr>
          </w:p>
        </w:tc>
        <w:tc>
          <w:tcPr>
            <w:tcW w:w="2652" w:type="pct"/>
            <w:shd w:val="clear" w:color="auto" w:fill="auto"/>
            <w:noWrap/>
            <w:vAlign w:val="center"/>
          </w:tcPr>
          <w:p>
            <w:pPr>
              <w:widowControl/>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十二年一贯制学校项目</w:t>
            </w:r>
          </w:p>
        </w:tc>
        <w:tc>
          <w:tcPr>
            <w:tcW w:w="1277" w:type="pct"/>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36" w:type="pct"/>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6</w:t>
            </w:r>
          </w:p>
        </w:tc>
        <w:tc>
          <w:tcPr>
            <w:tcW w:w="633" w:type="pct"/>
            <w:vMerge w:val="continue"/>
            <w:vAlign w:val="center"/>
          </w:tcPr>
          <w:p>
            <w:pPr>
              <w:widowControl/>
              <w:jc w:val="left"/>
              <w:rPr>
                <w:rFonts w:hint="default" w:ascii="Times New Roman" w:hAnsi="Times New Roman" w:eastAsia="宋体" w:cs="Times New Roman"/>
                <w:color w:val="000000"/>
                <w:kern w:val="0"/>
                <w:sz w:val="24"/>
                <w:szCs w:val="24"/>
              </w:rPr>
            </w:pPr>
          </w:p>
        </w:tc>
        <w:tc>
          <w:tcPr>
            <w:tcW w:w="2652" w:type="pct"/>
            <w:shd w:val="clear" w:color="auto" w:fill="auto"/>
            <w:noWrap/>
            <w:vAlign w:val="center"/>
          </w:tcPr>
          <w:p>
            <w:pPr>
              <w:widowControl/>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汴北安置区四期项目融资</w:t>
            </w:r>
          </w:p>
        </w:tc>
        <w:tc>
          <w:tcPr>
            <w:tcW w:w="1277" w:type="pct"/>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36" w:type="pct"/>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7</w:t>
            </w:r>
          </w:p>
        </w:tc>
        <w:tc>
          <w:tcPr>
            <w:tcW w:w="633" w:type="pct"/>
            <w:vMerge w:val="continue"/>
            <w:vAlign w:val="center"/>
          </w:tcPr>
          <w:p>
            <w:pPr>
              <w:widowControl/>
              <w:jc w:val="left"/>
              <w:rPr>
                <w:rFonts w:hint="default" w:ascii="Times New Roman" w:hAnsi="Times New Roman" w:eastAsia="宋体" w:cs="Times New Roman"/>
                <w:color w:val="000000"/>
                <w:kern w:val="0"/>
                <w:sz w:val="24"/>
                <w:szCs w:val="24"/>
              </w:rPr>
            </w:pPr>
          </w:p>
        </w:tc>
        <w:tc>
          <w:tcPr>
            <w:tcW w:w="2652" w:type="pct"/>
            <w:shd w:val="clear" w:color="auto" w:fill="auto"/>
            <w:noWrap/>
            <w:vAlign w:val="center"/>
          </w:tcPr>
          <w:p>
            <w:pPr>
              <w:widowControl/>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流动资金贷款</w:t>
            </w:r>
          </w:p>
        </w:tc>
        <w:tc>
          <w:tcPr>
            <w:tcW w:w="1277" w:type="pct"/>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36" w:type="pct"/>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8</w:t>
            </w:r>
          </w:p>
        </w:tc>
        <w:tc>
          <w:tcPr>
            <w:tcW w:w="633" w:type="pct"/>
            <w:vMerge w:val="restart"/>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华瑞网络</w:t>
            </w:r>
          </w:p>
        </w:tc>
        <w:tc>
          <w:tcPr>
            <w:tcW w:w="2652" w:type="pct"/>
            <w:shd w:val="clear" w:color="auto" w:fill="auto"/>
            <w:vAlign w:val="center"/>
          </w:tcPr>
          <w:p>
            <w:pPr>
              <w:widowControl/>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长三角一体化产业集聚园（一期）项目</w:t>
            </w:r>
          </w:p>
        </w:tc>
        <w:tc>
          <w:tcPr>
            <w:tcW w:w="1277" w:type="pct"/>
            <w:shd w:val="clear" w:color="auto" w:fill="auto"/>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36" w:type="pct"/>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9</w:t>
            </w:r>
          </w:p>
        </w:tc>
        <w:tc>
          <w:tcPr>
            <w:tcW w:w="633" w:type="pct"/>
            <w:vMerge w:val="continue"/>
            <w:vAlign w:val="center"/>
          </w:tcPr>
          <w:p>
            <w:pPr>
              <w:widowControl/>
              <w:jc w:val="left"/>
              <w:rPr>
                <w:rFonts w:hint="default" w:ascii="Times New Roman" w:hAnsi="Times New Roman" w:eastAsia="宋体" w:cs="Times New Roman"/>
                <w:color w:val="000000"/>
                <w:kern w:val="0"/>
                <w:sz w:val="24"/>
                <w:szCs w:val="24"/>
              </w:rPr>
            </w:pPr>
          </w:p>
        </w:tc>
        <w:tc>
          <w:tcPr>
            <w:tcW w:w="2652" w:type="pct"/>
            <w:shd w:val="clear" w:color="auto" w:fill="auto"/>
            <w:vAlign w:val="center"/>
          </w:tcPr>
          <w:p>
            <w:pPr>
              <w:widowControl/>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智慧城市5G示范区建设（二期）项目</w:t>
            </w:r>
          </w:p>
        </w:tc>
        <w:tc>
          <w:tcPr>
            <w:tcW w:w="1277" w:type="pct"/>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36" w:type="pct"/>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10</w:t>
            </w:r>
          </w:p>
        </w:tc>
        <w:tc>
          <w:tcPr>
            <w:tcW w:w="633" w:type="pct"/>
            <w:vMerge w:val="continue"/>
            <w:vAlign w:val="center"/>
          </w:tcPr>
          <w:p>
            <w:pPr>
              <w:widowControl/>
              <w:jc w:val="left"/>
              <w:rPr>
                <w:rFonts w:hint="default" w:ascii="Times New Roman" w:hAnsi="Times New Roman" w:eastAsia="宋体" w:cs="Times New Roman"/>
                <w:color w:val="000000"/>
                <w:kern w:val="0"/>
                <w:sz w:val="24"/>
                <w:szCs w:val="24"/>
              </w:rPr>
            </w:pPr>
          </w:p>
        </w:tc>
        <w:tc>
          <w:tcPr>
            <w:tcW w:w="2652" w:type="pct"/>
            <w:shd w:val="clear" w:color="auto" w:fill="auto"/>
            <w:vAlign w:val="center"/>
          </w:tcPr>
          <w:p>
            <w:pPr>
              <w:widowControl/>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宿州市高新区充储检收只能充电站项目</w:t>
            </w:r>
          </w:p>
        </w:tc>
        <w:tc>
          <w:tcPr>
            <w:tcW w:w="1277" w:type="pct"/>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36" w:type="pct"/>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11</w:t>
            </w:r>
          </w:p>
        </w:tc>
        <w:tc>
          <w:tcPr>
            <w:tcW w:w="633" w:type="pct"/>
            <w:vMerge w:val="continue"/>
            <w:vAlign w:val="center"/>
          </w:tcPr>
          <w:p>
            <w:pPr>
              <w:widowControl/>
              <w:jc w:val="left"/>
              <w:rPr>
                <w:rFonts w:hint="default" w:ascii="Times New Roman" w:hAnsi="Times New Roman" w:eastAsia="宋体" w:cs="Times New Roman"/>
                <w:color w:val="000000"/>
                <w:kern w:val="0"/>
                <w:sz w:val="24"/>
                <w:szCs w:val="24"/>
              </w:rPr>
            </w:pPr>
          </w:p>
        </w:tc>
        <w:tc>
          <w:tcPr>
            <w:tcW w:w="2652" w:type="pct"/>
            <w:shd w:val="clear" w:color="auto" w:fill="auto"/>
            <w:vAlign w:val="center"/>
          </w:tcPr>
          <w:p>
            <w:pPr>
              <w:widowControl/>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高科技自动化水产养殖基地建设项目</w:t>
            </w:r>
          </w:p>
        </w:tc>
        <w:tc>
          <w:tcPr>
            <w:tcW w:w="1277" w:type="pct"/>
            <w:shd w:val="clear" w:color="auto" w:fill="auto"/>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36" w:type="pct"/>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12</w:t>
            </w:r>
          </w:p>
        </w:tc>
        <w:tc>
          <w:tcPr>
            <w:tcW w:w="633" w:type="pct"/>
            <w:vMerge w:val="continue"/>
            <w:vAlign w:val="center"/>
          </w:tcPr>
          <w:p>
            <w:pPr>
              <w:widowControl/>
              <w:jc w:val="left"/>
              <w:rPr>
                <w:rFonts w:hint="default" w:ascii="Times New Roman" w:hAnsi="Times New Roman" w:eastAsia="宋体" w:cs="Times New Roman"/>
                <w:color w:val="000000"/>
                <w:kern w:val="0"/>
                <w:sz w:val="24"/>
                <w:szCs w:val="24"/>
              </w:rPr>
            </w:pPr>
          </w:p>
        </w:tc>
        <w:tc>
          <w:tcPr>
            <w:tcW w:w="2652" w:type="pct"/>
            <w:shd w:val="clear" w:color="auto" w:fill="auto"/>
            <w:vAlign w:val="center"/>
          </w:tcPr>
          <w:p>
            <w:pPr>
              <w:widowControl/>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智能家居科技产业园项目</w:t>
            </w:r>
          </w:p>
        </w:tc>
        <w:tc>
          <w:tcPr>
            <w:tcW w:w="1277" w:type="pct"/>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36" w:type="pct"/>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13</w:t>
            </w:r>
          </w:p>
        </w:tc>
        <w:tc>
          <w:tcPr>
            <w:tcW w:w="633" w:type="pct"/>
            <w:vMerge w:val="continue"/>
            <w:vAlign w:val="center"/>
          </w:tcPr>
          <w:p>
            <w:pPr>
              <w:widowControl/>
              <w:jc w:val="left"/>
              <w:rPr>
                <w:rFonts w:hint="default" w:ascii="Times New Roman" w:hAnsi="Times New Roman" w:eastAsia="宋体" w:cs="Times New Roman"/>
                <w:color w:val="000000"/>
                <w:kern w:val="0"/>
                <w:sz w:val="24"/>
                <w:szCs w:val="24"/>
              </w:rPr>
            </w:pPr>
          </w:p>
        </w:tc>
        <w:tc>
          <w:tcPr>
            <w:tcW w:w="2652" w:type="pct"/>
            <w:shd w:val="clear" w:color="auto" w:fill="auto"/>
            <w:vAlign w:val="center"/>
          </w:tcPr>
          <w:p>
            <w:pPr>
              <w:widowControl/>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阿里巴巴新制造（宿州）产业园项目</w:t>
            </w:r>
          </w:p>
        </w:tc>
        <w:tc>
          <w:tcPr>
            <w:tcW w:w="1277" w:type="pct"/>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436" w:type="pct"/>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14</w:t>
            </w:r>
          </w:p>
        </w:tc>
        <w:tc>
          <w:tcPr>
            <w:tcW w:w="633" w:type="pct"/>
            <w:vMerge w:val="continue"/>
            <w:vAlign w:val="center"/>
          </w:tcPr>
          <w:p>
            <w:pPr>
              <w:widowControl/>
              <w:jc w:val="left"/>
              <w:rPr>
                <w:rFonts w:hint="default" w:ascii="Times New Roman" w:hAnsi="Times New Roman" w:eastAsia="宋体" w:cs="Times New Roman"/>
                <w:color w:val="000000"/>
                <w:kern w:val="0"/>
                <w:sz w:val="24"/>
                <w:szCs w:val="24"/>
              </w:rPr>
            </w:pPr>
          </w:p>
        </w:tc>
        <w:tc>
          <w:tcPr>
            <w:tcW w:w="2652" w:type="pct"/>
            <w:shd w:val="clear" w:color="auto" w:fill="auto"/>
            <w:noWrap/>
            <w:vAlign w:val="center"/>
          </w:tcPr>
          <w:p>
            <w:pPr>
              <w:widowControl/>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数字小镇</w:t>
            </w:r>
          </w:p>
        </w:tc>
        <w:tc>
          <w:tcPr>
            <w:tcW w:w="1277" w:type="pct"/>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722" w:type="pct"/>
            <w:gridSpan w:val="3"/>
            <w:shd w:val="clear" w:color="auto" w:fill="auto"/>
            <w:noWrap/>
            <w:vAlign w:val="center"/>
          </w:tcPr>
          <w:p>
            <w:pPr>
              <w:widowControl/>
              <w:jc w:val="righ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合计</w:t>
            </w:r>
          </w:p>
        </w:tc>
        <w:tc>
          <w:tcPr>
            <w:tcW w:w="1277" w:type="pct"/>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80.4</w:t>
            </w:r>
          </w:p>
        </w:tc>
      </w:tr>
    </w:tbl>
    <w:p>
      <w:pPr>
        <w:rPr>
          <w:rFonts w:hint="default" w:ascii="Times New Roman" w:hAnsi="Times New Roman" w:cs="Times New Roman" w:eastAsiaTheme="minorEastAsia"/>
          <w:lang w:eastAsia="zh-CN"/>
        </w:rPr>
      </w:pPr>
    </w:p>
    <w:sectPr>
      <w:pgSz w:w="16838" w:h="11906" w:orient="landscape"/>
      <w:pgMar w:top="1701" w:right="1701" w:bottom="1701" w:left="1701" w:header="851" w:footer="992" w:gutter="0"/>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简体">
    <w:panose1 w:val="03000509000000000000"/>
    <w:charset w:val="86"/>
    <w:family w:val="auto"/>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608829"/>
      <w:docPartObj>
        <w:docPartGallery w:val="autotext"/>
      </w:docPartObj>
    </w:sdtPr>
    <w:sdtContent>
      <w:p>
        <w:pPr>
          <w:pStyle w:val="4"/>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477340"/>
    <w:multiLevelType w:val="singleLevel"/>
    <w:tmpl w:val="BB477340"/>
    <w:lvl w:ilvl="0" w:tentative="0">
      <w:start w:val="1"/>
      <w:numFmt w:val="decimal"/>
      <w:suff w:val="space"/>
      <w:lvlText w:val="%1."/>
      <w:lvlJc w:val="left"/>
    </w:lvl>
  </w:abstractNum>
  <w:abstractNum w:abstractNumId="1">
    <w:nsid w:val="0201F157"/>
    <w:multiLevelType w:val="singleLevel"/>
    <w:tmpl w:val="0201F157"/>
    <w:lvl w:ilvl="0" w:tentative="0">
      <w:start w:val="2"/>
      <w:numFmt w:val="decimal"/>
      <w:suff w:val="space"/>
      <w:lvlText w:val="%1."/>
      <w:lvlJc w:val="left"/>
    </w:lvl>
  </w:abstractNum>
  <w:abstractNum w:abstractNumId="2">
    <w:nsid w:val="07DBF76E"/>
    <w:multiLevelType w:val="singleLevel"/>
    <w:tmpl w:val="07DBF76E"/>
    <w:lvl w:ilvl="0" w:tentative="0">
      <w:start w:val="1"/>
      <w:numFmt w:val="decimal"/>
      <w:suff w:val="space"/>
      <w:lvlText w:val="%1."/>
      <w:lvlJc w:val="left"/>
    </w:lvl>
  </w:abstractNum>
  <w:abstractNum w:abstractNumId="3">
    <w:nsid w:val="260C524F"/>
    <w:multiLevelType w:val="singleLevel"/>
    <w:tmpl w:val="260C524F"/>
    <w:lvl w:ilvl="0" w:tentative="0">
      <w:start w:val="2"/>
      <w:numFmt w:val="decimal"/>
      <w:suff w:val="space"/>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2E69"/>
    <w:rsid w:val="00003FC4"/>
    <w:rsid w:val="00034403"/>
    <w:rsid w:val="00136224"/>
    <w:rsid w:val="001D42CE"/>
    <w:rsid w:val="001D735A"/>
    <w:rsid w:val="001F1233"/>
    <w:rsid w:val="001F5DBE"/>
    <w:rsid w:val="002146A7"/>
    <w:rsid w:val="00215492"/>
    <w:rsid w:val="00295625"/>
    <w:rsid w:val="00296F5E"/>
    <w:rsid w:val="00330D28"/>
    <w:rsid w:val="005143A9"/>
    <w:rsid w:val="005460A7"/>
    <w:rsid w:val="0057057D"/>
    <w:rsid w:val="00596A42"/>
    <w:rsid w:val="005B1244"/>
    <w:rsid w:val="00656CA7"/>
    <w:rsid w:val="00685E8E"/>
    <w:rsid w:val="00690296"/>
    <w:rsid w:val="00741227"/>
    <w:rsid w:val="00745A33"/>
    <w:rsid w:val="007463AA"/>
    <w:rsid w:val="00836287"/>
    <w:rsid w:val="008957F1"/>
    <w:rsid w:val="008F4141"/>
    <w:rsid w:val="00960BE1"/>
    <w:rsid w:val="00992E69"/>
    <w:rsid w:val="00AE6EEC"/>
    <w:rsid w:val="00B74DBA"/>
    <w:rsid w:val="00C61EA5"/>
    <w:rsid w:val="00C86FCD"/>
    <w:rsid w:val="00D27315"/>
    <w:rsid w:val="00E87E7B"/>
    <w:rsid w:val="00EA228E"/>
    <w:rsid w:val="00EC6AB8"/>
    <w:rsid w:val="00EE1EBA"/>
    <w:rsid w:val="00F03DC1"/>
    <w:rsid w:val="00F44B21"/>
    <w:rsid w:val="00FA76B5"/>
    <w:rsid w:val="010F2054"/>
    <w:rsid w:val="01CD79E2"/>
    <w:rsid w:val="020F5691"/>
    <w:rsid w:val="027D3066"/>
    <w:rsid w:val="02C065EF"/>
    <w:rsid w:val="04B04B51"/>
    <w:rsid w:val="065A7047"/>
    <w:rsid w:val="06F27B40"/>
    <w:rsid w:val="07686833"/>
    <w:rsid w:val="07AB12DB"/>
    <w:rsid w:val="088B2356"/>
    <w:rsid w:val="091977FB"/>
    <w:rsid w:val="09C32110"/>
    <w:rsid w:val="09CF7E54"/>
    <w:rsid w:val="0A171047"/>
    <w:rsid w:val="0B073BE8"/>
    <w:rsid w:val="104E174A"/>
    <w:rsid w:val="111F225B"/>
    <w:rsid w:val="12660713"/>
    <w:rsid w:val="12A231C6"/>
    <w:rsid w:val="12EA5F74"/>
    <w:rsid w:val="136F1270"/>
    <w:rsid w:val="14EE7090"/>
    <w:rsid w:val="14FA2E81"/>
    <w:rsid w:val="15D51FCF"/>
    <w:rsid w:val="16C50B2F"/>
    <w:rsid w:val="177D5311"/>
    <w:rsid w:val="18E41EB4"/>
    <w:rsid w:val="19FA5736"/>
    <w:rsid w:val="1A0D67E0"/>
    <w:rsid w:val="1A375D7F"/>
    <w:rsid w:val="1E5C0AD4"/>
    <w:rsid w:val="1F156459"/>
    <w:rsid w:val="1F9417C1"/>
    <w:rsid w:val="226F6155"/>
    <w:rsid w:val="23A6508F"/>
    <w:rsid w:val="25A83DDB"/>
    <w:rsid w:val="27A26075"/>
    <w:rsid w:val="28724C97"/>
    <w:rsid w:val="28B6206C"/>
    <w:rsid w:val="28BB456D"/>
    <w:rsid w:val="2914535A"/>
    <w:rsid w:val="2A6A472F"/>
    <w:rsid w:val="2AFC5474"/>
    <w:rsid w:val="2C957CD7"/>
    <w:rsid w:val="2FE67C56"/>
    <w:rsid w:val="31587621"/>
    <w:rsid w:val="31B0431D"/>
    <w:rsid w:val="329014ED"/>
    <w:rsid w:val="330C17AB"/>
    <w:rsid w:val="33E36540"/>
    <w:rsid w:val="34C0266D"/>
    <w:rsid w:val="35E43FC8"/>
    <w:rsid w:val="377F7FE6"/>
    <w:rsid w:val="3A2674A2"/>
    <w:rsid w:val="3A986B9A"/>
    <w:rsid w:val="3AC5777E"/>
    <w:rsid w:val="3C317EDF"/>
    <w:rsid w:val="3DB7356A"/>
    <w:rsid w:val="3E43295D"/>
    <w:rsid w:val="3F067431"/>
    <w:rsid w:val="3F603883"/>
    <w:rsid w:val="3F775361"/>
    <w:rsid w:val="40B511D7"/>
    <w:rsid w:val="410E4226"/>
    <w:rsid w:val="412B3EEB"/>
    <w:rsid w:val="418E5AAD"/>
    <w:rsid w:val="41CC0654"/>
    <w:rsid w:val="423C4615"/>
    <w:rsid w:val="444D7000"/>
    <w:rsid w:val="46112427"/>
    <w:rsid w:val="47882339"/>
    <w:rsid w:val="47C907F7"/>
    <w:rsid w:val="48195896"/>
    <w:rsid w:val="494E167B"/>
    <w:rsid w:val="49C749C8"/>
    <w:rsid w:val="4C443541"/>
    <w:rsid w:val="4C6B3503"/>
    <w:rsid w:val="4E431352"/>
    <w:rsid w:val="4FE81CEA"/>
    <w:rsid w:val="501971D3"/>
    <w:rsid w:val="503E3A52"/>
    <w:rsid w:val="50CB3692"/>
    <w:rsid w:val="51B4039E"/>
    <w:rsid w:val="51DB41D0"/>
    <w:rsid w:val="52473E89"/>
    <w:rsid w:val="53FA28A8"/>
    <w:rsid w:val="549E1FA0"/>
    <w:rsid w:val="57F531E6"/>
    <w:rsid w:val="57F577E5"/>
    <w:rsid w:val="58D164CB"/>
    <w:rsid w:val="5A9C50C4"/>
    <w:rsid w:val="5B271001"/>
    <w:rsid w:val="5C4C064F"/>
    <w:rsid w:val="5CCF4F58"/>
    <w:rsid w:val="5D9A5E28"/>
    <w:rsid w:val="5EBD4155"/>
    <w:rsid w:val="5F265934"/>
    <w:rsid w:val="60A47E99"/>
    <w:rsid w:val="611C0973"/>
    <w:rsid w:val="62024A30"/>
    <w:rsid w:val="63564574"/>
    <w:rsid w:val="63DD348B"/>
    <w:rsid w:val="64FC1B79"/>
    <w:rsid w:val="656C6484"/>
    <w:rsid w:val="65B4275D"/>
    <w:rsid w:val="66A42AE6"/>
    <w:rsid w:val="6748413F"/>
    <w:rsid w:val="68917451"/>
    <w:rsid w:val="69D30972"/>
    <w:rsid w:val="6A2112DC"/>
    <w:rsid w:val="6CA21479"/>
    <w:rsid w:val="6E02789F"/>
    <w:rsid w:val="6E366C9A"/>
    <w:rsid w:val="6E8035C8"/>
    <w:rsid w:val="6E874EB4"/>
    <w:rsid w:val="6ECD290D"/>
    <w:rsid w:val="703733E7"/>
    <w:rsid w:val="71487605"/>
    <w:rsid w:val="72021AEF"/>
    <w:rsid w:val="72E34992"/>
    <w:rsid w:val="730A4B27"/>
    <w:rsid w:val="734D5B5C"/>
    <w:rsid w:val="73B1528D"/>
    <w:rsid w:val="742115A8"/>
    <w:rsid w:val="74F45948"/>
    <w:rsid w:val="76205BB7"/>
    <w:rsid w:val="7694773E"/>
    <w:rsid w:val="77E00E9E"/>
    <w:rsid w:val="77F51703"/>
    <w:rsid w:val="78EF1CC8"/>
    <w:rsid w:val="799C641E"/>
    <w:rsid w:val="79C042AE"/>
    <w:rsid w:val="7A201A86"/>
    <w:rsid w:val="7A240F8B"/>
    <w:rsid w:val="7CE94ACD"/>
    <w:rsid w:val="7D700247"/>
    <w:rsid w:val="7FB16C2B"/>
    <w:rsid w:val="7FB93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_Style 2"/>
    <w:basedOn w:val="1"/>
    <w:qFormat/>
    <w:uiPriority w:val="0"/>
    <w:pPr>
      <w:spacing w:line="351" w:lineRule="atLeast"/>
      <w:ind w:firstLine="623"/>
      <w:textAlignment w:val="baseline"/>
    </w:pPr>
    <w:rPr>
      <w:rFonts w:eastAsia="仿宋_GB2312"/>
      <w:color w:val="000000"/>
      <w:sz w:val="31"/>
      <w:szCs w:val="20"/>
    </w:rPr>
  </w:style>
  <w:style w:type="paragraph" w:styleId="3">
    <w:name w:val="Normal Indent"/>
    <w:basedOn w:val="1"/>
    <w:qFormat/>
    <w:uiPriority w:val="0"/>
    <w:pPr>
      <w:tabs>
        <w:tab w:val="left" w:pos="547"/>
        <w:tab w:val="left" w:pos="1080"/>
      </w:tabs>
      <w:spacing w:line="480" w:lineRule="atLeast"/>
      <w:ind w:firstLine="547"/>
    </w:pPr>
    <w:rPr>
      <w:rFonts w:ascii="Calibri" w:hAnsi="Calibri" w:eastAsia="宋体" w:cs="Times New Roman"/>
      <w:sz w:val="28"/>
      <w:szCs w:val="24"/>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脚 Char"/>
    <w:basedOn w:val="8"/>
    <w:link w:val="4"/>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页眉 Char"/>
    <w:basedOn w:val="8"/>
    <w:link w:val="5"/>
    <w:semiHidden/>
    <w:qFormat/>
    <w:uiPriority w:val="99"/>
    <w:rPr>
      <w:sz w:val="18"/>
      <w:szCs w:val="18"/>
    </w:rPr>
  </w:style>
  <w:style w:type="character" w:customStyle="1" w:styleId="12">
    <w:name w:val="font21"/>
    <w:basedOn w:val="8"/>
    <w:qFormat/>
    <w:uiPriority w:val="0"/>
    <w:rPr>
      <w:rFonts w:hint="eastAsia" w:ascii="宋体" w:hAnsi="宋体" w:eastAsia="宋体" w:cs="宋体"/>
      <w:color w:val="000000"/>
      <w:sz w:val="20"/>
      <w:szCs w:val="20"/>
      <w:u w:val="none"/>
    </w:rPr>
  </w:style>
  <w:style w:type="character" w:customStyle="1" w:styleId="13">
    <w:name w:val="font11"/>
    <w:basedOn w:val="8"/>
    <w:qFormat/>
    <w:uiPriority w:val="0"/>
    <w:rPr>
      <w:rFonts w:hint="eastAsia" w:ascii="宋体" w:hAnsi="宋体" w:eastAsia="宋体" w:cs="宋体"/>
      <w:color w:val="000000"/>
      <w:sz w:val="22"/>
      <w:szCs w:val="22"/>
      <w:u w:val="none"/>
    </w:rPr>
  </w:style>
  <w:style w:type="character" w:customStyle="1" w:styleId="14">
    <w:name w:val="font61"/>
    <w:basedOn w:val="8"/>
    <w:qFormat/>
    <w:uiPriority w:val="0"/>
    <w:rPr>
      <w:rFonts w:hint="eastAsia" w:ascii="宋体" w:hAnsi="宋体" w:eastAsia="宋体" w:cs="宋体"/>
      <w:color w:val="000000"/>
      <w:sz w:val="40"/>
      <w:szCs w:val="40"/>
      <w:u w:val="none"/>
    </w:rPr>
  </w:style>
  <w:style w:type="character" w:customStyle="1" w:styleId="15">
    <w:name w:val="font91"/>
    <w:basedOn w:val="8"/>
    <w:qFormat/>
    <w:uiPriority w:val="0"/>
    <w:rPr>
      <w:rFonts w:hint="eastAsia" w:ascii="宋体" w:hAnsi="宋体" w:eastAsia="宋体" w:cs="宋体"/>
      <w:color w:val="000000"/>
      <w:sz w:val="40"/>
      <w:szCs w:val="40"/>
      <w:u w:val="none"/>
    </w:rPr>
  </w:style>
  <w:style w:type="character" w:customStyle="1" w:styleId="16">
    <w:name w:val="font51"/>
    <w:basedOn w:val="8"/>
    <w:qFormat/>
    <w:uiPriority w:val="0"/>
    <w:rPr>
      <w:rFonts w:hint="default" w:ascii="Times New Roman" w:hAnsi="Times New Roman" w:cs="Times New Roman"/>
      <w:color w:val="000000"/>
      <w:sz w:val="28"/>
      <w:szCs w:val="28"/>
      <w:u w:val="none"/>
    </w:rPr>
  </w:style>
  <w:style w:type="character" w:customStyle="1" w:styleId="17">
    <w:name w:val="font81"/>
    <w:basedOn w:val="8"/>
    <w:qFormat/>
    <w:uiPriority w:val="0"/>
    <w:rPr>
      <w:rFonts w:hint="eastAsia" w:ascii="方正楷体_GBK" w:hAnsi="方正楷体_GBK" w:eastAsia="方正楷体_GBK" w:cs="方正楷体_GBK"/>
      <w:color w:val="000000"/>
      <w:sz w:val="28"/>
      <w:szCs w:val="28"/>
      <w:u w:val="none"/>
    </w:rPr>
  </w:style>
  <w:style w:type="character" w:customStyle="1" w:styleId="18">
    <w:name w:val="font71"/>
    <w:basedOn w:val="8"/>
    <w:qFormat/>
    <w:uiPriority w:val="0"/>
    <w:rPr>
      <w:rFonts w:hint="eastAsia" w:ascii="宋体" w:hAnsi="宋体" w:eastAsia="宋体" w:cs="宋体"/>
      <w:color w:val="000000"/>
      <w:sz w:val="28"/>
      <w:szCs w:val="28"/>
      <w:u w:val="none"/>
    </w:rPr>
  </w:style>
  <w:style w:type="character" w:customStyle="1" w:styleId="19">
    <w:name w:val="font121"/>
    <w:basedOn w:val="8"/>
    <w:qFormat/>
    <w:uiPriority w:val="0"/>
    <w:rPr>
      <w:rFonts w:hint="eastAsia" w:ascii="方正楷体_GBK" w:hAnsi="方正楷体_GBK" w:eastAsia="方正楷体_GBK" w:cs="方正楷体_GBK"/>
      <w:b/>
      <w:color w:val="000000"/>
      <w:sz w:val="28"/>
      <w:szCs w:val="28"/>
      <w:u w:val="none"/>
    </w:rPr>
  </w:style>
  <w:style w:type="character" w:customStyle="1" w:styleId="20">
    <w:name w:val="font101"/>
    <w:basedOn w:val="8"/>
    <w:qFormat/>
    <w:uiPriority w:val="0"/>
    <w:rPr>
      <w:rFonts w:hint="default" w:ascii="Times New Roman" w:hAnsi="Times New Roman" w:cs="Times New Roman"/>
      <w:b/>
      <w:color w:val="000000"/>
      <w:sz w:val="28"/>
      <w:szCs w:val="28"/>
      <w:u w:val="none"/>
    </w:rPr>
  </w:style>
  <w:style w:type="character" w:customStyle="1" w:styleId="21">
    <w:name w:val="font41"/>
    <w:basedOn w:val="8"/>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19721</Words>
  <Characters>24027</Characters>
  <Lines>58</Lines>
  <Paragraphs>16</Paragraphs>
  <TotalTime>79</TotalTime>
  <ScaleCrop>false</ScaleCrop>
  <LinksUpToDate>false</LinksUpToDate>
  <CharactersWithSpaces>25716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2020-12-10T11:03:00Z</dcterms:created>
  <dc:creator>崔爱民</dc:creator>
  <cp:lastModifiedBy>linpengbin</cp:lastModifiedBy>
  <cp:lastPrinted>2020-12-30T03:59:00Z</cp:lastPrinted>
  <dcterms:modified xsi:type="dcterms:W3CDTF">2021-03-05T04:49:06Z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